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bookmarkStart w:id="0" w:name="_GoBack"/>
      <w:bookmarkEnd w:id="0"/>
      <w:r w:rsidRPr="00D04ECD">
        <w:rPr>
          <w:b/>
          <w:sz w:val="32"/>
          <w:szCs w:val="32"/>
        </w:rPr>
        <w:t>Część V SIWZ – Wzory formularzy</w:t>
      </w:r>
    </w:p>
    <w:p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przesłanek wykluczenia z postepowania</w:t>
      </w:r>
    </w:p>
    <w:p w:rsidR="00403119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spełnienia warunków udziału w postępowaniu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Wykaz wykonanych robót budowlanych</w:t>
      </w:r>
    </w:p>
    <w:p w:rsidR="00403119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</w:t>
      </w:r>
      <w:r w:rsidRPr="00EF2890">
        <w:rPr>
          <w:i/>
          <w:szCs w:val="24"/>
        </w:rPr>
        <w:t>ykaz osób, które będą realizować zamówienie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03119">
        <w:rPr>
          <w:noProof/>
        </w:rPr>
        <w:t>Oświadczenia Wykonawcy w postępowaniu o zamówienie publiczne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Oświadczenie o przynależności lub braku przynależności do tej samej grupy kapitałowej w postępowanie o zamówienie publiczne na zadanie pn. „</w:t>
      </w:r>
      <w:r w:rsidRPr="005C6E61">
        <w:rPr>
          <w:i/>
          <w:szCs w:val="24"/>
        </w:rPr>
        <w:fldChar w:fldCharType="begin"/>
      </w:r>
      <w:r w:rsidRPr="005C6E61">
        <w:rPr>
          <w:i/>
          <w:szCs w:val="24"/>
        </w:rPr>
        <w:instrText xml:space="preserve"> INCLUDETEXT "../infobaza.docm" temat \* MERGEFORMAT </w:instrText>
      </w:r>
      <w:r w:rsidRPr="005C6E61">
        <w:rPr>
          <w:i/>
          <w:szCs w:val="24"/>
        </w:rPr>
        <w:fldChar w:fldCharType="separate"/>
      </w:r>
      <w:r w:rsidRPr="00403119">
        <w:rPr>
          <w:i/>
          <w:szCs w:val="24"/>
        </w:rPr>
        <w:t>Rewitalizacja miasta Strzelce Opolskie – rewitalizacja Placu Żeromskiego</w:t>
      </w:r>
      <w:r w:rsidRPr="005C6E61">
        <w:rPr>
          <w:i/>
          <w:szCs w:val="24"/>
        </w:rPr>
        <w:fldChar w:fldCharType="end"/>
      </w:r>
    </w:p>
    <w:p w:rsidR="00403119" w:rsidRDefault="00403119" w:rsidP="000A3527">
      <w:pPr>
        <w:rPr>
          <w:noProof/>
        </w:rPr>
      </w:pPr>
    </w:p>
    <w:p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:rsidR="000A3527" w:rsidRPr="000826BF" w:rsidRDefault="001D0CE9" w:rsidP="000A3527">
      <w:pPr>
        <w:rPr>
          <w:sz w:val="10"/>
          <w:szCs w:val="10"/>
        </w:rPr>
      </w:pPr>
      <w:r w:rsidRPr="00256BA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71.75pt;height:52.65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0826BF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1" w:name="temat"/>
      <w:r w:rsidR="001D0CE9" w:rsidRPr="001D0CE9">
        <w:rPr>
          <w:b/>
          <w:i/>
          <w:iCs/>
        </w:rPr>
        <w:t>Rewitalizacja miasta Strzelce Opolskie – rewitalizacja Placu Żeromskiego</w:t>
      </w:r>
      <w:bookmarkEnd w:id="1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1D0CE9" w:rsidRPr="001D0CE9">
        <w:rPr>
          <w:b/>
          <w:i/>
          <w:iCs/>
        </w:rPr>
        <w:t>ZP.271.1.9.2018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:rsidTr="00AA2A4B">
        <w:trPr>
          <w:trHeight w:val="364"/>
        </w:trPr>
        <w:tc>
          <w:tcPr>
            <w:tcW w:w="3260" w:type="dxa"/>
          </w:tcPr>
          <w:p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Pr="004B648F">
              <w:rPr>
                <w:b/>
                <w:sz w:val="16"/>
                <w:szCs w:val="16"/>
              </w:rPr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Pr="004B648F">
              <w:rPr>
                <w:b/>
                <w:sz w:val="16"/>
                <w:szCs w:val="16"/>
              </w:rPr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0A3527" w:rsidRDefault="000A3527" w:rsidP="00677A45">
      <w:pPr>
        <w:rPr>
          <w:sz w:val="16"/>
          <w:szCs w:val="16"/>
        </w:rPr>
      </w:pPr>
    </w:p>
    <w:p w:rsidR="00881646" w:rsidRDefault="00881646" w:rsidP="00677A45">
      <w:pPr>
        <w:rPr>
          <w:sz w:val="16"/>
          <w:szCs w:val="16"/>
        </w:rPr>
      </w:pPr>
    </w:p>
    <w:p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poszczególnych części zamówienia</w:t>
      </w:r>
      <w:r w:rsidR="0020632B" w:rsidRPr="0043637C">
        <w:rPr>
          <w:b/>
        </w:rPr>
        <w:t>:</w:t>
      </w:r>
    </w:p>
    <w:tbl>
      <w:tblPr>
        <w:tblW w:w="0" w:type="auto"/>
        <w:tblInd w:w="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5631"/>
        <w:gridCol w:w="1347"/>
        <w:gridCol w:w="1347"/>
      </w:tblGrid>
      <w:tr w:rsidR="0020632B" w:rsidRPr="00850873" w:rsidTr="0020632B">
        <w:tc>
          <w:tcPr>
            <w:tcW w:w="856" w:type="dxa"/>
            <w:vAlign w:val="center"/>
          </w:tcPr>
          <w:p w:rsidR="0020632B" w:rsidRPr="00850873" w:rsidRDefault="0020632B" w:rsidP="00B13AB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 </w:t>
            </w:r>
            <w:r w:rsidRPr="00850873">
              <w:rPr>
                <w:b/>
                <w:sz w:val="20"/>
                <w:szCs w:val="20"/>
              </w:rPr>
              <w:t>części</w:t>
            </w:r>
            <w:r>
              <w:rPr>
                <w:b/>
                <w:sz w:val="20"/>
                <w:szCs w:val="20"/>
              </w:rPr>
              <w:t xml:space="preserve"> zadania</w:t>
            </w:r>
          </w:p>
        </w:tc>
        <w:tc>
          <w:tcPr>
            <w:tcW w:w="5631" w:type="dxa"/>
            <w:shd w:val="clear" w:color="auto" w:fill="auto"/>
            <w:vAlign w:val="center"/>
          </w:tcPr>
          <w:p w:rsidR="0020632B" w:rsidRPr="00850873" w:rsidRDefault="0020632B" w:rsidP="00B13AB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850873">
              <w:rPr>
                <w:b/>
                <w:sz w:val="20"/>
                <w:szCs w:val="20"/>
              </w:rPr>
              <w:t>Zakres danej części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20632B" w:rsidRPr="00850873" w:rsidRDefault="0020632B" w:rsidP="00B13AB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0873">
              <w:rPr>
                <w:b/>
                <w:sz w:val="20"/>
                <w:szCs w:val="20"/>
              </w:rPr>
              <w:t>Cena netto (bez podatku VAT)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20632B" w:rsidRPr="00850873" w:rsidRDefault="0020632B" w:rsidP="00B13AB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0873">
              <w:rPr>
                <w:b/>
                <w:sz w:val="20"/>
                <w:szCs w:val="20"/>
              </w:rPr>
              <w:t>Cena brutto (z podatkiem VAT)</w:t>
            </w:r>
          </w:p>
        </w:tc>
      </w:tr>
      <w:tr w:rsidR="0020632B" w:rsidRPr="00850873" w:rsidTr="0020632B">
        <w:tc>
          <w:tcPr>
            <w:tcW w:w="856" w:type="dxa"/>
            <w:vAlign w:val="center"/>
          </w:tcPr>
          <w:p w:rsidR="0020632B" w:rsidRPr="00850873" w:rsidRDefault="0020632B" w:rsidP="00403119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5631" w:type="dxa"/>
            <w:shd w:val="clear" w:color="auto" w:fill="auto"/>
          </w:tcPr>
          <w:p w:rsidR="0020632B" w:rsidRPr="0020632B" w:rsidRDefault="0020632B" w:rsidP="00403119">
            <w:pPr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Sporządzenie kompletnej dokumentacji projektowej wraz z wymaganymi: uzgodnieniami, pozwoleniami, analizami, pomiarami i badaniami;</w:t>
            </w: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20632B" w:rsidRPr="00850873" w:rsidTr="0020632B">
        <w:tc>
          <w:tcPr>
            <w:tcW w:w="856" w:type="dxa"/>
            <w:vAlign w:val="center"/>
          </w:tcPr>
          <w:p w:rsidR="0020632B" w:rsidRPr="00850873" w:rsidRDefault="0020632B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631" w:type="dxa"/>
            <w:shd w:val="clear" w:color="auto" w:fill="auto"/>
            <w:vAlign w:val="center"/>
          </w:tcPr>
          <w:p w:rsidR="0020632B" w:rsidRPr="0020632B" w:rsidRDefault="0020632B" w:rsidP="00403119">
            <w:pPr>
              <w:spacing w:before="120" w:after="120"/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Roboty w zakresie rewitalizacji podziemi;</w:t>
            </w: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20632B" w:rsidRPr="00850873" w:rsidTr="0020632B">
        <w:tc>
          <w:tcPr>
            <w:tcW w:w="856" w:type="dxa"/>
            <w:vAlign w:val="center"/>
          </w:tcPr>
          <w:p w:rsidR="0020632B" w:rsidRPr="00850873" w:rsidRDefault="0020632B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5631" w:type="dxa"/>
            <w:shd w:val="clear" w:color="auto" w:fill="auto"/>
            <w:vAlign w:val="center"/>
          </w:tcPr>
          <w:p w:rsidR="0020632B" w:rsidRPr="0020632B" w:rsidRDefault="0020632B" w:rsidP="00403119">
            <w:pPr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Roboty konstrukcyjne związane z wymianą nawierzchni palcu i otaczających go ulic wraz z chodnikami (korytowanie, ewentualna wymiana gruntu, podbudowy, krawężniki, obrzeża, kanalizacja, ułożenie kabli, wodociągu itp.);</w:t>
            </w: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20632B" w:rsidRPr="00850873" w:rsidTr="0020632B">
        <w:tc>
          <w:tcPr>
            <w:tcW w:w="856" w:type="dxa"/>
            <w:vAlign w:val="center"/>
          </w:tcPr>
          <w:p w:rsidR="0020632B" w:rsidRPr="00850873" w:rsidRDefault="0020632B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5631" w:type="dxa"/>
            <w:shd w:val="clear" w:color="auto" w:fill="auto"/>
            <w:vAlign w:val="center"/>
          </w:tcPr>
          <w:p w:rsidR="0020632B" w:rsidRPr="0020632B" w:rsidRDefault="0020632B" w:rsidP="00403119">
            <w:pPr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Pozostałe roboty związane wymianą nawierzchni placu i otaczających go ulic wraz z chodnikami, w tym roboty nawierzchniowe i wykończeniowe (ułożenie kostki granitowej na jezdniach i chodnikach, ażurowej na miejscach postojowych);</w:t>
            </w: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20632B" w:rsidRPr="00850873" w:rsidTr="0020632B">
        <w:tc>
          <w:tcPr>
            <w:tcW w:w="856" w:type="dxa"/>
            <w:vAlign w:val="center"/>
          </w:tcPr>
          <w:p w:rsidR="0020632B" w:rsidRPr="00850873" w:rsidRDefault="0020632B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5631" w:type="dxa"/>
            <w:shd w:val="clear" w:color="auto" w:fill="auto"/>
            <w:vAlign w:val="center"/>
          </w:tcPr>
          <w:p w:rsidR="0020632B" w:rsidRPr="0020632B" w:rsidRDefault="0020632B" w:rsidP="00403119">
            <w:pPr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Roboty elektryczne: wykonanie oświetlenia ulicznego (punkty oświetleniowe, iluminacje, monitoring, sieci teletechniczne, instalacje audio-video);</w:t>
            </w: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20632B" w:rsidRPr="00850873" w:rsidTr="0020632B">
        <w:tc>
          <w:tcPr>
            <w:tcW w:w="856" w:type="dxa"/>
            <w:vAlign w:val="center"/>
          </w:tcPr>
          <w:p w:rsidR="0020632B" w:rsidRPr="00850873" w:rsidRDefault="0020632B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5631" w:type="dxa"/>
            <w:shd w:val="clear" w:color="auto" w:fill="auto"/>
          </w:tcPr>
          <w:p w:rsidR="0020632B" w:rsidRPr="0020632B" w:rsidRDefault="0020632B" w:rsidP="00403119">
            <w:pPr>
              <w:spacing w:before="120" w:after="120"/>
              <w:rPr>
                <w:sz w:val="20"/>
                <w:szCs w:val="20"/>
              </w:rPr>
            </w:pPr>
            <w:r w:rsidRPr="0020632B">
              <w:rPr>
                <w:sz w:val="20"/>
                <w:szCs w:val="20"/>
              </w:rPr>
              <w:t>Roboty w zakresie małej architektury i terenów zielonych;</w:t>
            </w: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</w:tr>
      <w:tr w:rsidR="0020632B" w:rsidRPr="00850873" w:rsidTr="0020632B">
        <w:tc>
          <w:tcPr>
            <w:tcW w:w="856" w:type="dxa"/>
            <w:vAlign w:val="center"/>
          </w:tcPr>
          <w:p w:rsidR="0020632B" w:rsidRPr="00850873" w:rsidRDefault="0020632B" w:rsidP="004031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5631" w:type="dxa"/>
            <w:shd w:val="clear" w:color="auto" w:fill="auto"/>
          </w:tcPr>
          <w:p w:rsidR="0020632B" w:rsidRPr="0020632B" w:rsidRDefault="0020632B" w:rsidP="00403119">
            <w:pPr>
              <w:spacing w:before="120" w:after="120"/>
              <w:rPr>
                <w:sz w:val="20"/>
                <w:szCs w:val="20"/>
              </w:rPr>
            </w:pPr>
            <w:r w:rsidRPr="0020632B">
              <w:rPr>
                <w:sz w:val="20"/>
              </w:rPr>
              <w:t>Pozostała część robót</w:t>
            </w: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20632B" w:rsidRPr="00850873" w:rsidRDefault="0020632B" w:rsidP="00403119">
            <w:pPr>
              <w:jc w:val="right"/>
              <w:rPr>
                <w:sz w:val="20"/>
                <w:szCs w:val="20"/>
              </w:rPr>
            </w:pPr>
          </w:p>
        </w:tc>
      </w:tr>
    </w:tbl>
    <w:p w:rsidR="0030745F" w:rsidRDefault="0020632B" w:rsidP="0030745F">
      <w:pPr>
        <w:spacing w:before="120" w:after="120"/>
        <w:ind w:left="425"/>
        <w:rPr>
          <w:i/>
          <w:sz w:val="20"/>
          <w:szCs w:val="20"/>
        </w:rPr>
      </w:pPr>
      <w:r w:rsidRPr="00207060">
        <w:rPr>
          <w:sz w:val="20"/>
          <w:szCs w:val="20"/>
        </w:rPr>
        <w:t>Ryczałtow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brutto uwzględnia</w:t>
      </w:r>
      <w:r>
        <w:rPr>
          <w:sz w:val="20"/>
          <w:szCs w:val="20"/>
        </w:rPr>
        <w:t>ją</w:t>
      </w:r>
      <w:r w:rsidRPr="00207060">
        <w:rPr>
          <w:sz w:val="20"/>
          <w:szCs w:val="20"/>
        </w:rPr>
        <w:t xml:space="preserve"> wszelkie koszty związane z realizacją zamówienia, o zakresie określonym w SIWZ i załącznikach, wynikające wprost z zapisów SIWZ i </w:t>
      </w:r>
      <w:r>
        <w:rPr>
          <w:sz w:val="20"/>
          <w:szCs w:val="20"/>
        </w:rPr>
        <w:t>PFU</w:t>
      </w:r>
      <w:r w:rsidRPr="00207060">
        <w:rPr>
          <w:sz w:val="20"/>
          <w:szCs w:val="20"/>
        </w:rPr>
        <w:t>, jak również tam nie ujęte, a niezbędne do wykonania zadania. Zaoferowana cena jest niezmienna w czasie realizacji umowy. Wynagrodzenie brutto uwzględnia wszelkie podatki w tym podatek VAT.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843"/>
        <w:gridCol w:w="1701"/>
      </w:tblGrid>
      <w:tr w:rsidR="000A3527" w:rsidRPr="001D5C4F" w:rsidTr="00C31764">
        <w:trPr>
          <w:trHeight w:val="636"/>
        </w:trPr>
        <w:tc>
          <w:tcPr>
            <w:tcW w:w="5528" w:type="dxa"/>
            <w:tcBorders>
              <w:righ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8957A7">
              <w:rPr>
                <w:b/>
                <w:szCs w:val="24"/>
              </w:rPr>
              <w:t xml:space="preserve"> na wykonane </w:t>
            </w:r>
            <w:r w:rsidR="009B2211">
              <w:rPr>
                <w:b/>
                <w:szCs w:val="24"/>
              </w:rPr>
              <w:t>całego zakresu zamówienia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</w:tbl>
    <w:p w:rsidR="00601525" w:rsidRDefault="00601525" w:rsidP="00601525">
      <w:pPr>
        <w:spacing w:before="120"/>
        <w:ind w:left="425"/>
        <w:rPr>
          <w:i/>
          <w:sz w:val="20"/>
          <w:szCs w:val="20"/>
        </w:rPr>
      </w:pPr>
      <w:r>
        <w:rPr>
          <w:i/>
          <w:sz w:val="20"/>
          <w:szCs w:val="20"/>
        </w:rPr>
        <w:t>Uwaga!</w:t>
      </w:r>
    </w:p>
    <w:p w:rsidR="00601525" w:rsidRPr="00601525" w:rsidRDefault="00601525" w:rsidP="00601525">
      <w:pPr>
        <w:spacing w:after="120"/>
        <w:ind w:left="425"/>
        <w:rPr>
          <w:i/>
          <w:sz w:val="20"/>
          <w:szCs w:val="20"/>
        </w:rPr>
      </w:pPr>
      <w:r w:rsidRPr="00601525">
        <w:rPr>
          <w:i/>
          <w:sz w:val="20"/>
          <w:szCs w:val="20"/>
        </w:rPr>
        <w:t>Minimalny okres gwarancji to 24 miesięcy. Oferty z okresem krótszym niż 24 miesięcy zostaną odrzucone.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</w:t>
      </w:r>
      <w:r w:rsidR="0020632B">
        <w:rPr>
          <w:sz w:val="20"/>
        </w:rPr>
        <w:t>.</w:t>
      </w:r>
    </w:p>
    <w:p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</w:p>
    <w:p w:rsidR="00403119" w:rsidRPr="00403119" w:rsidRDefault="00403119" w:rsidP="00403119">
      <w:pPr>
        <w:ind w:left="426"/>
        <w:rPr>
          <w:sz w:val="20"/>
        </w:rPr>
      </w:pPr>
      <w:bookmarkStart w:id="2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2"/>
    <w:p w:rsidR="0020632B" w:rsidRDefault="0020632B" w:rsidP="0020632B">
      <w:pPr>
        <w:ind w:left="425"/>
        <w:rPr>
          <w:sz w:val="16"/>
          <w:szCs w:val="16"/>
        </w:rPr>
      </w:pPr>
    </w:p>
    <w:p w:rsidR="00403119" w:rsidRDefault="00403119" w:rsidP="0020632B">
      <w:pPr>
        <w:ind w:left="425"/>
        <w:rPr>
          <w:sz w:val="16"/>
          <w:szCs w:val="16"/>
        </w:rPr>
      </w:pPr>
    </w:p>
    <w:p w:rsidR="00403119" w:rsidRDefault="00403119" w:rsidP="0020632B">
      <w:pPr>
        <w:ind w:left="425"/>
        <w:rPr>
          <w:sz w:val="16"/>
          <w:szCs w:val="16"/>
        </w:rPr>
      </w:pPr>
    </w:p>
    <w:p w:rsidR="0020632B" w:rsidRPr="0054063E" w:rsidRDefault="0020632B" w:rsidP="0020632B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20632B" w:rsidRPr="005A5554" w:rsidTr="00B13AB6">
        <w:tc>
          <w:tcPr>
            <w:tcW w:w="3905" w:type="dxa"/>
            <w:shd w:val="clear" w:color="auto" w:fill="auto"/>
          </w:tcPr>
          <w:p w:rsidR="0020632B" w:rsidRPr="0020632B" w:rsidRDefault="0020632B" w:rsidP="00B13AB6">
            <w:pPr>
              <w:jc w:val="center"/>
              <w:rPr>
                <w:i/>
              </w:rPr>
            </w:pPr>
          </w:p>
        </w:tc>
      </w:tr>
      <w:tr w:rsidR="0020632B" w:rsidRPr="005A5554" w:rsidTr="00B13AB6">
        <w:tc>
          <w:tcPr>
            <w:tcW w:w="3905" w:type="dxa"/>
            <w:shd w:val="clear" w:color="auto" w:fill="auto"/>
          </w:tcPr>
          <w:p w:rsidR="0020632B" w:rsidRPr="0020632B" w:rsidRDefault="0020632B" w:rsidP="00B13AB6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03119" w:rsidRDefault="000A3527" w:rsidP="00403119">
      <w:pPr>
        <w:ind w:left="425"/>
        <w:rPr>
          <w:sz w:val="16"/>
          <w:szCs w:val="16"/>
        </w:rPr>
      </w:pP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9"/>
          <w:foot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20632B" w:rsidRPr="0020632B">
        <w:rPr>
          <w:b/>
          <w:i/>
          <w:iCs/>
        </w:rPr>
        <w:t>Rewitalizacja miasta Strzelce Opolskie – rewitalizacja Placu Żeromskiego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20632B" w:rsidRPr="0020632B">
        <w:rPr>
          <w:b/>
          <w:i/>
          <w:iCs/>
        </w:rPr>
        <w:t>Rewitalizacja miasta Strzelce Opolskie – rewitalizacja Placu Żeromskiego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>Oświadczam, że nie podlegam wykluczeniu z postępowania na podstawie art. 24 ust 1 pkt 12-23</w:t>
      </w:r>
      <w:r w:rsidR="00DC0108">
        <w:rPr>
          <w:rFonts w:cs="Arial"/>
        </w:rPr>
        <w:t xml:space="preserve"> oraz art.</w:t>
      </w:r>
      <w:r w:rsidR="0020632B">
        <w:rPr>
          <w:rFonts w:cs="Arial"/>
        </w:rPr>
        <w:t> </w:t>
      </w:r>
      <w:r w:rsidR="00DC0108">
        <w:rPr>
          <w:rFonts w:cs="Arial"/>
        </w:rPr>
        <w:t>25 ust. 5 pkt 1,2,4,5,6,7,8</w:t>
      </w:r>
      <w:r w:rsidRPr="00590A50">
        <w:rPr>
          <w:rFonts w:cs="Arial"/>
        </w:rPr>
        <w:t xml:space="preserve"> ustawy </w:t>
      </w:r>
      <w:r>
        <w:rPr>
          <w:rFonts w:cs="Arial"/>
        </w:rPr>
        <w:t>PZP,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/tów,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/ych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KRS/CRiDG</w:t>
            </w: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/nych</w:t>
      </w:r>
      <w:r>
        <w:rPr>
          <w:rFonts w:cs="Arial"/>
        </w:rPr>
        <w:t xml:space="preserve"> podmiotu /tów</w:t>
      </w:r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KRS/CRiDG</w:t>
            </w: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20632B" w:rsidRPr="0020632B">
        <w:rPr>
          <w:b/>
          <w:i/>
          <w:iCs/>
        </w:rPr>
        <w:t>Rewitalizacja miasta Strzelce Opolskie – rewitalizacja Placu Żeromskiego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:rsidTr="00D4784D">
        <w:tc>
          <w:tcPr>
            <w:tcW w:w="603" w:type="dxa"/>
            <w:shd w:val="clear" w:color="auto" w:fill="auto"/>
            <w:vAlign w:val="center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AE54AE" w:rsidRDefault="00AE54AE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lastRenderedPageBreak/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Default="000A3527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:rsidTr="005A5554">
        <w:tblPrEx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:rsidTr="000A35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:rsidTr="000A35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1D5C4F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0826BF" w:rsidTr="005A5554">
        <w:tblPrEx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6A761A" w:rsidRPr="000826BF" w:rsidTr="00175E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6A761A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68" w:type="dxa"/>
            <w:vAlign w:val="bottom"/>
          </w:tcPr>
          <w:p w:rsidR="006A761A" w:rsidRPr="00A84463" w:rsidRDefault="006A761A" w:rsidP="008816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6A761A" w:rsidRPr="000826BF" w:rsidRDefault="00881646" w:rsidP="00881646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Kierownik budowy</w:t>
            </w:r>
          </w:p>
        </w:tc>
        <w:tc>
          <w:tcPr>
            <w:tcW w:w="2693" w:type="dxa"/>
            <w:shd w:val="clear" w:color="auto" w:fill="auto"/>
          </w:tcPr>
          <w:p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6A761A" w:rsidRPr="000826BF" w:rsidRDefault="006A761A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6A761A" w:rsidRPr="000826BF" w:rsidRDefault="006A761A" w:rsidP="00881646">
            <w:pPr>
              <w:rPr>
                <w:sz w:val="20"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68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68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:rsidTr="00A844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68" w:type="dxa"/>
            <w:vAlign w:val="bottom"/>
          </w:tcPr>
          <w:p w:rsidR="000A3527" w:rsidRPr="006A761A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1D5C4F" w:rsidRPr="0054063E" w:rsidRDefault="001D5C4F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2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:rsidR="00796CA2" w:rsidRPr="0054063E" w:rsidRDefault="00796CA2" w:rsidP="00796CA2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</w:tbl>
    <w:p w:rsidR="00796CA2" w:rsidRPr="000826BF" w:rsidRDefault="00796CA2" w:rsidP="00796CA2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>
        <w:rPr>
          <w:sz w:val="16"/>
          <w:szCs w:val="16"/>
        </w:rPr>
        <w:t xml:space="preserve"> </w:t>
      </w:r>
      <w:r w:rsidRPr="00291FA9">
        <w:rPr>
          <w:b/>
          <w:bCs/>
          <w:sz w:val="32"/>
        </w:rPr>
        <w:t>Oświadczeni</w:t>
      </w:r>
      <w:r>
        <w:rPr>
          <w:b/>
          <w:bCs/>
          <w:sz w:val="32"/>
        </w:rPr>
        <w:t>a</w:t>
      </w:r>
      <w:r w:rsidRPr="00291FA9">
        <w:rPr>
          <w:b/>
          <w:bCs/>
          <w:sz w:val="32"/>
        </w:rPr>
        <w:t xml:space="preserve"> </w:t>
      </w:r>
      <w:r>
        <w:rPr>
          <w:b/>
          <w:bCs/>
          <w:sz w:val="32"/>
        </w:rPr>
        <w:t xml:space="preserve">Wykonawcy </w:t>
      </w:r>
      <w:r w:rsidRPr="00291FA9">
        <w:rPr>
          <w:b/>
          <w:bCs/>
          <w:sz w:val="32"/>
        </w:rPr>
        <w:t>w postępowani</w:t>
      </w:r>
      <w:r>
        <w:rPr>
          <w:b/>
          <w:bCs/>
          <w:sz w:val="32"/>
        </w:rPr>
        <w:t>u</w:t>
      </w:r>
      <w:r w:rsidRPr="00291FA9">
        <w:rPr>
          <w:b/>
          <w:bCs/>
          <w:sz w:val="32"/>
        </w:rPr>
        <w:t xml:space="preserve"> o zamówienie publiczne na zadanie pn. </w:t>
      </w:r>
      <w:r w:rsidRPr="00796CA2">
        <w:rPr>
          <w:b/>
          <w:bCs/>
          <w:i/>
          <w:sz w:val="32"/>
        </w:rPr>
        <w:t>„</w:t>
      </w:r>
      <w:r w:rsidRPr="00796CA2">
        <w:rPr>
          <w:b/>
          <w:bCs/>
          <w:i/>
          <w:sz w:val="32"/>
        </w:rPr>
        <w:fldChar w:fldCharType="begin"/>
      </w:r>
      <w:r w:rsidRPr="00796CA2">
        <w:rPr>
          <w:b/>
          <w:bCs/>
          <w:i/>
          <w:sz w:val="32"/>
        </w:rPr>
        <w:instrText xml:space="preserve"> INCLUDETEXT "../infobaza.docm" temat \* MERGEFORMAT </w:instrText>
      </w:r>
      <w:r w:rsidRPr="00796CA2">
        <w:rPr>
          <w:b/>
          <w:bCs/>
          <w:i/>
          <w:sz w:val="32"/>
        </w:rPr>
        <w:fldChar w:fldCharType="separate"/>
      </w:r>
      <w:r w:rsidR="0020632B" w:rsidRPr="0020632B">
        <w:rPr>
          <w:b/>
          <w:bCs/>
          <w:i/>
          <w:sz w:val="32"/>
        </w:rPr>
        <w:t>Rewitalizacja miasta Strzelce Opolskie – rewitalizacja Placu Żeromskiego</w:t>
      </w:r>
      <w:r w:rsidRPr="00796CA2">
        <w:rPr>
          <w:b/>
          <w:bCs/>
          <w:i/>
          <w:sz w:val="32"/>
        </w:rPr>
        <w:fldChar w:fldCharType="end"/>
      </w:r>
      <w:r w:rsidRPr="00796CA2">
        <w:rPr>
          <w:b/>
          <w:bCs/>
          <w:i/>
          <w:sz w:val="32"/>
        </w:rPr>
        <w:t>”</w:t>
      </w:r>
    </w:p>
    <w:p w:rsidR="00796CA2" w:rsidRPr="00B44F0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 xml:space="preserve">oświadczam, że </w:t>
      </w:r>
      <w:r w:rsidRPr="00C76630">
        <w:rPr>
          <w:color w:val="000000"/>
        </w:rPr>
        <w:t>wobec Wykonawcy, którego reprezentuję</w:t>
      </w:r>
      <w:r>
        <w:rPr>
          <w:color w:val="000000"/>
        </w:rPr>
        <w:t>:</w:t>
      </w:r>
    </w:p>
    <w:p w:rsidR="00796CA2" w:rsidRPr="00C76630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bookmarkStart w:id="4" w:name="Dok_wykl"/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C76630">
        <w:rPr>
          <w:color w:val="000000"/>
        </w:rPr>
        <w:t>prawomocnego wyroku sądu lub ostatecznej decyzji administracyjnej o zaleganiu z uiszczaniem podatków, opłat lub składek na ubezpieczenia społeczne lub zdrowotne;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>
        <w:rPr>
          <w:color w:val="000000"/>
        </w:rPr>
        <w:t xml:space="preserve">nie </w:t>
      </w:r>
      <w:r w:rsidRPr="006032E2">
        <w:rPr>
          <w:color w:val="000000"/>
        </w:rPr>
        <w:t>orzecz</w:t>
      </w:r>
      <w:r>
        <w:rPr>
          <w:color w:val="000000"/>
        </w:rPr>
        <w:t xml:space="preserve">ono </w:t>
      </w:r>
      <w:r w:rsidRPr="006032E2">
        <w:rPr>
          <w:color w:val="000000"/>
        </w:rPr>
        <w:t>tytułem środka zapobiegawczego zakazu ubiegania się o zamówienia publiczne;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857E8A">
        <w:rPr>
          <w:color w:val="000000"/>
        </w:rPr>
        <w:t xml:space="preserve">prawomocnego wyroku sądu skazującego za wykroczenie na karę ograniczenia wolności lub grzywny w zakresie określonym przez </w:t>
      </w:r>
      <w:r>
        <w:rPr>
          <w:color w:val="000000"/>
        </w:rPr>
        <w:t xml:space="preserve">w </w:t>
      </w:r>
      <w:r w:rsidRPr="00857E8A">
        <w:rPr>
          <w:color w:val="000000"/>
        </w:rPr>
        <w:t>art. 24 ust. 5 pkt</w:t>
      </w:r>
      <w:r>
        <w:rPr>
          <w:color w:val="000000"/>
        </w:rPr>
        <w:t xml:space="preserve"> </w:t>
      </w:r>
      <w:r w:rsidRPr="00857E8A">
        <w:rPr>
          <w:color w:val="000000"/>
        </w:rPr>
        <w:t>5 i</w:t>
      </w:r>
      <w:r>
        <w:rPr>
          <w:color w:val="000000"/>
        </w:rPr>
        <w:t xml:space="preserve"> </w:t>
      </w:r>
      <w:r w:rsidRPr="00857E8A">
        <w:rPr>
          <w:color w:val="000000"/>
        </w:rPr>
        <w:t>6 ustawy P</w:t>
      </w:r>
      <w:r>
        <w:rPr>
          <w:color w:val="000000"/>
        </w:rPr>
        <w:t>rawo zamówień publicznych;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</w:t>
      </w:r>
      <w:r w:rsidRPr="006032E2">
        <w:rPr>
          <w:color w:val="000000"/>
        </w:rPr>
        <w:t xml:space="preserve"> ostatecznej decyzji administracyjnej o naruszeniu obowiązków wynikających z przepisów prawa pracy, prawa ochrony środowiska lub przepisów o zabezpieczeniu społecznym w zakresie określonym przez art. 24 ust. 5 pkt 7 ustawy P</w:t>
      </w:r>
      <w:r>
        <w:rPr>
          <w:color w:val="000000"/>
        </w:rPr>
        <w:t>rawo zamówień publicznych</w:t>
      </w:r>
      <w:r w:rsidRPr="006032E2">
        <w:rPr>
          <w:color w:val="000000"/>
        </w:rPr>
        <w:t>;</w:t>
      </w:r>
    </w:p>
    <w:p w:rsidR="00796CA2" w:rsidRPr="00AD164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>oświadczam, że</w:t>
      </w:r>
      <w:r w:rsidRPr="00AD1642">
        <w:rPr>
          <w:color w:val="000000"/>
        </w:rPr>
        <w:t xml:space="preserve"> </w:t>
      </w:r>
      <w:r w:rsidRPr="00C76630">
        <w:rPr>
          <w:color w:val="000000"/>
        </w:rPr>
        <w:t>Wykonawc</w:t>
      </w:r>
      <w:r>
        <w:rPr>
          <w:color w:val="000000"/>
        </w:rPr>
        <w:t>a</w:t>
      </w:r>
      <w:r w:rsidRPr="00C76630">
        <w:rPr>
          <w:color w:val="000000"/>
        </w:rPr>
        <w:t>, którego reprezentuję</w:t>
      </w:r>
      <w:r>
        <w:t xml:space="preserve"> nie zalega </w:t>
      </w:r>
      <w:r w:rsidRPr="00AD1642">
        <w:t>z opłacaniem podatków i opłat lokalnych, o których mowa w ustawie z dnia 12 stycznia 1991 r. o podatkach i opłatach lokalnych (Dz. U. z 2016 r. poz. 716).</w:t>
      </w:r>
      <w:bookmarkEnd w:id="4"/>
    </w:p>
    <w:p w:rsidR="00796CA2" w:rsidRDefault="00796CA2" w:rsidP="00796CA2">
      <w:pPr>
        <w:spacing w:before="15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796CA2" w:rsidRPr="00FD5DB0" w:rsidTr="00921C97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rPr>
                <w:sz w:val="16"/>
                <w:szCs w:val="16"/>
              </w:rPr>
            </w:pPr>
          </w:p>
        </w:tc>
      </w:tr>
      <w:tr w:rsidR="00796CA2" w:rsidRPr="00FD5DB0" w:rsidTr="00921C97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796CA2" w:rsidRDefault="00796CA2" w:rsidP="00796CA2">
      <w:pPr>
        <w:rPr>
          <w:sz w:val="16"/>
          <w:szCs w:val="16"/>
        </w:rPr>
      </w:pPr>
    </w:p>
    <w:p w:rsidR="00403119" w:rsidRPr="000826BF" w:rsidRDefault="00403119" w:rsidP="00403119">
      <w:pPr>
        <w:rPr>
          <w:sz w:val="10"/>
        </w:rPr>
      </w:pPr>
      <w:r>
        <w:rPr>
          <w:sz w:val="16"/>
          <w:szCs w:val="16"/>
        </w:rPr>
        <w:br w:type="column"/>
      </w:r>
    </w:p>
    <w:p w:rsidR="00403119" w:rsidRPr="0054063E" w:rsidRDefault="00403119" w:rsidP="00403119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</w:tbl>
    <w:p w:rsidR="00403119" w:rsidRPr="000826BF" w:rsidRDefault="00403119" w:rsidP="00403119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</w:instrText>
      </w:r>
      <w:r>
        <w:rPr>
          <w:b/>
          <w:bCs/>
          <w:i/>
          <w:sz w:val="32"/>
        </w:rPr>
        <w:instrText>m</w:instrText>
      </w:r>
      <w:r w:rsidRPr="00677A45">
        <w:rPr>
          <w:b/>
          <w:bCs/>
          <w:i/>
          <w:sz w:val="32"/>
        </w:rPr>
        <w:instrText xml:space="preserve">" temat \* MERGEFORMAT </w:instrText>
      </w:r>
      <w:r w:rsidRPr="00677A45">
        <w:rPr>
          <w:b/>
          <w:bCs/>
          <w:i/>
          <w:sz w:val="32"/>
        </w:rPr>
        <w:fldChar w:fldCharType="separate"/>
      </w:r>
      <w:r w:rsidRPr="0020632B">
        <w:rPr>
          <w:b/>
          <w:bCs/>
          <w:i/>
          <w:sz w:val="32"/>
        </w:rPr>
        <w:t>Rewitalizacja miasta Strzelce Opolskie – rewitalizacja Placu Żeromskiego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403119" w:rsidRPr="00291FA9" w:rsidRDefault="00403119" w:rsidP="00403119">
      <w:pPr>
        <w:spacing w:before="240" w:after="120" w:line="276" w:lineRule="auto"/>
      </w:pPr>
      <w:r w:rsidRPr="00C777A1">
        <w:t>Na podstawie art. 24 ust. 11, w związku z art. 24 ust. 1 pkt. 23 ustawy z dnia 29 stycznia 2004 roku Prawo zamówień publicznych (Dz. U. z 2016 roku poz. 2164 z późn.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403119" w:rsidRPr="002A3BA5" w:rsidTr="0018581F">
        <w:tc>
          <w:tcPr>
            <w:tcW w:w="675" w:type="dxa"/>
            <w:shd w:val="clear" w:color="auto" w:fill="auto"/>
            <w:vAlign w:val="center"/>
          </w:tcPr>
          <w:bookmarkStart w:id="5" w:name="czesc_tak"/>
          <w:p w:rsidR="00403119" w:rsidRPr="002A3BA5" w:rsidRDefault="00403119" w:rsidP="0018581F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Pr="002A3BA5">
              <w:rPr>
                <w:color w:val="000000"/>
              </w:rPr>
            </w:r>
            <w:r w:rsidRPr="002A3BA5">
              <w:rPr>
                <w:color w:val="000000"/>
              </w:rPr>
              <w:fldChar w:fldCharType="end"/>
            </w:r>
            <w:bookmarkEnd w:id="5"/>
          </w:p>
        </w:tc>
        <w:tc>
          <w:tcPr>
            <w:tcW w:w="8932" w:type="dxa"/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:rsidR="00403119" w:rsidRPr="00C33B31" w:rsidRDefault="00403119" w:rsidP="00403119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403119" w:rsidRPr="002A3BA5" w:rsidTr="0018581F">
        <w:tc>
          <w:tcPr>
            <w:tcW w:w="675" w:type="dxa"/>
            <w:vMerge w:val="restart"/>
            <w:shd w:val="clear" w:color="auto" w:fill="auto"/>
          </w:tcPr>
          <w:p w:rsidR="00403119" w:rsidRPr="002A3BA5" w:rsidRDefault="00403119" w:rsidP="0018581F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Pr="002A3BA5">
              <w:rPr>
                <w:color w:val="000000"/>
              </w:rPr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403119" w:rsidRPr="002A3BA5" w:rsidRDefault="00403119" w:rsidP="0018581F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:rsidR="00403119" w:rsidRPr="002A3BA5" w:rsidRDefault="00403119" w:rsidP="0018581F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403119" w:rsidRPr="00FD5DB0" w:rsidTr="0018581F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rPr>
                <w:sz w:val="16"/>
                <w:szCs w:val="16"/>
              </w:rPr>
            </w:pPr>
          </w:p>
        </w:tc>
      </w:tr>
      <w:tr w:rsidR="00403119" w:rsidRPr="00FD5DB0" w:rsidTr="0018581F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403119" w:rsidRDefault="00403119" w:rsidP="00403119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p w:rsidR="00677A45" w:rsidRPr="00FD4FDF" w:rsidRDefault="00677A45" w:rsidP="00881646">
      <w:pPr>
        <w:spacing w:before="120" w:after="120"/>
        <w:jc w:val="left"/>
        <w:rPr>
          <w:sz w:val="16"/>
          <w:szCs w:val="16"/>
        </w:rPr>
      </w:pPr>
    </w:p>
    <w:sectPr w:rsidR="00677A45" w:rsidRPr="00FD4FDF">
      <w:headerReference w:type="even" r:id="rId13"/>
      <w:headerReference w:type="default" r:id="rId14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81F" w:rsidRDefault="0018581F" w:rsidP="00182CB4">
      <w:r>
        <w:separator/>
      </w:r>
    </w:p>
  </w:endnote>
  <w:endnote w:type="continuationSeparator" w:id="0">
    <w:p w:rsidR="0018581F" w:rsidRDefault="0018581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:rsidTr="0054063E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</w:tcPr>
        <w:p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81F" w:rsidRDefault="0018581F" w:rsidP="00182CB4">
      <w:r>
        <w:separator/>
      </w:r>
    </w:p>
  </w:footnote>
  <w:footnote w:type="continuationSeparator" w:id="0">
    <w:p w:rsidR="0018581F" w:rsidRDefault="0018581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3" w:name="numer"/>
          <w:r w:rsidR="001D0CE9" w:rsidRPr="001D0CE9">
            <w:rPr>
              <w:b/>
              <w:bCs/>
              <w:i/>
              <w:iCs/>
              <w:sz w:val="18"/>
              <w:szCs w:val="18"/>
            </w:rPr>
            <w:t>ZP.271.1.9.2018</w:t>
          </w:r>
          <w:bookmarkEnd w:id="3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20632B" w:rsidRPr="0020632B">
            <w:rPr>
              <w:b/>
              <w:bCs/>
              <w:i/>
              <w:iCs/>
              <w:sz w:val="18"/>
              <w:szCs w:val="18"/>
            </w:rPr>
            <w:t>ZP.271.1.9.2018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5F177A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20632B" w:rsidRPr="0020632B">
            <w:rPr>
              <w:b/>
              <w:bCs/>
              <w:i/>
              <w:iCs/>
              <w:sz w:val="18"/>
              <w:szCs w:val="18"/>
            </w:rPr>
            <w:t>ZP.271.1.9.2018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9B2211" w:rsidRPr="00BB4E08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20632B" w:rsidRPr="0020632B">
            <w:rPr>
              <w:b/>
              <w:bCs/>
              <w:i/>
              <w:iCs/>
              <w:sz w:val="18"/>
              <w:szCs w:val="18"/>
            </w:rPr>
            <w:t>ZP.271.1.9.2018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9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1"/>
  </w:num>
  <w:num w:numId="18">
    <w:abstractNumId w:val="22"/>
  </w:num>
  <w:num w:numId="19">
    <w:abstractNumId w:val="10"/>
  </w:num>
  <w:num w:numId="20">
    <w:abstractNumId w:val="38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2"/>
  </w:num>
  <w:num w:numId="37">
    <w:abstractNumId w:val="27"/>
  </w:num>
  <w:num w:numId="38">
    <w:abstractNumId w:val="3"/>
  </w:num>
  <w:num w:numId="39">
    <w:abstractNumId w:val="40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7A1B76-9782-4B4E-9B74-FD310842F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2056</Words>
  <Characters>12337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2</cp:revision>
  <cp:lastPrinted>2018-04-10T10:08:00Z</cp:lastPrinted>
  <dcterms:created xsi:type="dcterms:W3CDTF">2018-05-30T10:33:00Z</dcterms:created>
  <dcterms:modified xsi:type="dcterms:W3CDTF">2018-05-30T10:33:00Z</dcterms:modified>
</cp:coreProperties>
</file>