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3C1008C3" w14:textId="3A3ED631" w:rsidR="000A3527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  <w:r w:rsidR="005E6B62">
        <w:rPr>
          <w:noProof/>
        </w:rPr>
        <w:lastRenderedPageBreak/>
        <w:pict w14:anchorId="19B470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4.05pt;height:44.05pt;visibility:visible;mso-wrap-style:square">
            <v:imagedata r:id="rId8" o:title=""/>
          </v:shape>
        </w:pict>
      </w: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72D33BAE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5E6B62" w:rsidRPr="005E6B62">
        <w:rPr>
          <w:rFonts w:ascii="Lato" w:hAnsi="Lato"/>
          <w:b/>
          <w:i/>
          <w:iCs/>
          <w:sz w:val="20"/>
          <w:szCs w:val="20"/>
        </w:rPr>
        <w:t>Ochrona dziedzictwa kulturowego w Gminie Strzelce Opolskie – remont zabytkowej bramy zamkowej w Strzelcach Opolskich przy ul. Zamkowej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5E6B62" w:rsidRPr="005E6B62">
        <w:rPr>
          <w:rFonts w:ascii="Lato" w:hAnsi="Lato"/>
          <w:b/>
          <w:i/>
          <w:iCs/>
          <w:sz w:val="20"/>
          <w:szCs w:val="20"/>
        </w:rPr>
        <w:t>ZP.271.3.8.2021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b/>
                <w:sz w:val="14"/>
                <w:szCs w:val="16"/>
              </w:rPr>
            </w:r>
            <w:r w:rsidR="005E6B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b/>
                <w:sz w:val="14"/>
                <w:szCs w:val="16"/>
              </w:rPr>
            </w:r>
            <w:r w:rsidR="005E6B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b/>
                <w:sz w:val="14"/>
                <w:szCs w:val="16"/>
              </w:rPr>
            </w:r>
            <w:r w:rsidR="005E6B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b/>
                <w:sz w:val="14"/>
                <w:szCs w:val="16"/>
              </w:rPr>
            </w:r>
            <w:r w:rsidR="005E6B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b/>
                <w:sz w:val="14"/>
                <w:szCs w:val="16"/>
              </w:rPr>
            </w:r>
            <w:r w:rsidR="005E6B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b/>
                <w:sz w:val="14"/>
                <w:szCs w:val="16"/>
              </w:rPr>
            </w:r>
            <w:r w:rsidR="005E6B62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color w:val="000000"/>
                <w:sz w:val="14"/>
                <w:szCs w:val="16"/>
              </w:rPr>
            </w:r>
            <w:r w:rsidR="005E6B62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color w:val="000000"/>
                <w:sz w:val="14"/>
                <w:szCs w:val="16"/>
              </w:rPr>
            </w:r>
            <w:r w:rsidR="005E6B62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5E6B62">
              <w:rPr>
                <w:rFonts w:ascii="Lato" w:hAnsi="Lato"/>
                <w:color w:val="000000"/>
                <w:sz w:val="14"/>
                <w:szCs w:val="16"/>
              </w:rPr>
            </w:r>
            <w:r w:rsidR="005E6B62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C891538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5E6B62" w:rsidRPr="005E6B62">
        <w:rPr>
          <w:rFonts w:ascii="Lato" w:hAnsi="Lato"/>
          <w:b/>
          <w:i/>
          <w:iCs/>
          <w:sz w:val="20"/>
        </w:rPr>
        <w:t>Ochrona dziedzictwa kulturowego w Gminie Strzelce Opolskie – remont zabytkowej bramy zamkowej w Strzelcach Opolskich przy ul. Zamkowej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80"/>
        <w:gridCol w:w="2116"/>
        <w:gridCol w:w="1173"/>
        <w:gridCol w:w="3174"/>
      </w:tblGrid>
      <w:tr w:rsidR="001841DE" w:rsidRPr="00A57B62" w14:paraId="0AA3B36D" w14:textId="77777777" w:rsidTr="001841DE">
        <w:tc>
          <w:tcPr>
            <w:tcW w:w="567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5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9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1841DE">
        <w:tc>
          <w:tcPr>
            <w:tcW w:w="567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2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08A375E1" w14:textId="77777777" w:rsidTr="001841DE">
        <w:tc>
          <w:tcPr>
            <w:tcW w:w="567" w:type="dxa"/>
            <w:shd w:val="clear" w:color="auto" w:fill="auto"/>
          </w:tcPr>
          <w:p w14:paraId="492418A0" w14:textId="551D85B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08D18287" w14:textId="4D2013F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26" w:type="dxa"/>
            <w:shd w:val="clear" w:color="auto" w:fill="auto"/>
          </w:tcPr>
          <w:p w14:paraId="20E65208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8924B2" w14:textId="1C95262D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7051AE95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45F38DF9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5106BE" w:rsidRPr="005106BE">
        <w:rPr>
          <w:rFonts w:ascii="Lato" w:hAnsi="Lato"/>
          <w:b/>
          <w:i/>
          <w:iCs/>
          <w:sz w:val="18"/>
          <w:szCs w:val="18"/>
        </w:rPr>
        <w:t>Ochrona dziedzictwa kulturowego w Gminie Strzelce Opolskie – remont zabytkowej bramy zamkowej w Strzelcach Opolskich przy ul. Zamkowej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9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75DAA65C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5E6B62" w:rsidRPr="005E6B62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ZP.271.3.8.2021</w:t>
          </w:r>
          <w:bookmarkEnd w:id="2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E6B62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10</cp:revision>
  <cp:lastPrinted>2021-08-23T11:27:00Z</cp:lastPrinted>
  <dcterms:created xsi:type="dcterms:W3CDTF">2021-04-13T08:24:00Z</dcterms:created>
  <dcterms:modified xsi:type="dcterms:W3CDTF">2021-08-23T11:27:00Z</dcterms:modified>
  <cp:contentStatus/>
</cp:coreProperties>
</file>