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DF74" w14:textId="3257A256" w:rsidR="008D0FC1" w:rsidRPr="00CD385E" w:rsidRDefault="008D0FC1" w:rsidP="00242061">
      <w:pPr>
        <w:tabs>
          <w:tab w:val="left" w:pos="0"/>
        </w:tabs>
        <w:spacing w:before="375" w:after="225" w:line="240" w:lineRule="auto"/>
        <w:ind w:hanging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lang w:eastAsia="pl-PL"/>
        </w:rPr>
      </w:pPr>
      <w:r w:rsidRPr="00CD38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36"/>
          <w:szCs w:val="36"/>
          <w:lang w:eastAsia="pl-PL"/>
        </w:rPr>
        <w:t>Wnieś opłatę za zmniejszenie naturalnej retencji terenowej</w:t>
      </w:r>
    </w:p>
    <w:p w14:paraId="12FCEB9A" w14:textId="77777777" w:rsidR="00E70CEA" w:rsidRDefault="00E70CEA" w:rsidP="008D0FC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0C150B" w14:textId="3F248FF6" w:rsidR="008719F8" w:rsidRDefault="008D0FC1" w:rsidP="008D0FC1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Zgodnie z prawem, osoby lub podmioty, których nieruchomości są zagospodarowane w</w:t>
      </w:r>
      <w:r w:rsidR="008D4A76" w:rsidRPr="00CD38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D38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sposób zmniejszający naturalną retencję terenową w stopniu przewidzianym ustawą, mają obowiązek niezwłocznego złożenia do </w:t>
      </w:r>
      <w:r w:rsidR="00274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Burmistrza Strzelec Opolskich </w:t>
      </w:r>
      <w:r w:rsidRPr="00CD38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wypełnionego oświadczenia.</w:t>
      </w:r>
    </w:p>
    <w:p w14:paraId="0A4295D9" w14:textId="608ECFD7" w:rsidR="00EA6929" w:rsidRDefault="00FC6BD3" w:rsidP="00FC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D3">
        <w:rPr>
          <w:rFonts w:ascii="Times New Roman" w:hAnsi="Times New Roman" w:cs="Times New Roman"/>
          <w:b/>
          <w:sz w:val="24"/>
          <w:szCs w:val="24"/>
        </w:rPr>
        <w:t xml:space="preserve">Wzór oświadczenia </w:t>
      </w:r>
      <w:r w:rsidR="00242061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Pr="00FC6BD3">
        <w:rPr>
          <w:rFonts w:ascii="Times New Roman" w:hAnsi="Times New Roman" w:cs="Times New Roman"/>
          <w:b/>
          <w:sz w:val="24"/>
          <w:szCs w:val="24"/>
        </w:rPr>
        <w:t>dostępny w biuletynie informacji publicznej na stronie internetowej</w:t>
      </w:r>
      <w:r w:rsidR="00242061">
        <w:rPr>
          <w:rFonts w:ascii="Times New Roman" w:hAnsi="Times New Roman" w:cs="Times New Roman"/>
          <w:b/>
          <w:sz w:val="24"/>
          <w:szCs w:val="24"/>
        </w:rPr>
        <w:t>:</w:t>
      </w:r>
      <w:r w:rsidRPr="00FC6BD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BF2EF6" w:rsidRPr="009934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www.bip.strzelceopolskie.pl/Załatw sprawę w Urzędzie/ Ochrona środowiska/ Zmniejszenie naturalnej retencji terenowej/</w:t>
        </w:r>
      </w:hyperlink>
      <w:r w:rsidR="00EA6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17F15" w14:textId="1795294A" w:rsidR="00FC6BD3" w:rsidRDefault="00FC6BD3" w:rsidP="00FC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41391" w14:textId="4805AE8A" w:rsidR="008719F8" w:rsidRPr="00CD385E" w:rsidRDefault="008719F8" w:rsidP="008719F8">
      <w:pPr>
        <w:pStyle w:val="NormalnyWeb"/>
        <w:spacing w:before="0" w:beforeAutospacing="0" w:after="0" w:afterAutospacing="0"/>
        <w:ind w:left="1"/>
        <w:jc w:val="both"/>
        <w:textAlignment w:val="baseline"/>
        <w:rPr>
          <w:color w:val="000000" w:themeColor="text1"/>
        </w:rPr>
      </w:pPr>
      <w:r w:rsidRPr="00CD385E">
        <w:rPr>
          <w:color w:val="000000" w:themeColor="text1"/>
        </w:rPr>
        <w:t>Zgodnie z art. 269 ustawy Prawo wodne, opłatę za usługi wodne uiszcza się za zmniejszenie naturalnej retencji terenowej na skutek wykonywania na nieruchomości o powierzchni powyżej 3 500 m</w:t>
      </w:r>
      <w:r w:rsidRPr="00CD385E">
        <w:rPr>
          <w:color w:val="000000" w:themeColor="text1"/>
          <w:bdr w:val="none" w:sz="0" w:space="0" w:color="auto" w:frame="1"/>
          <w:vertAlign w:val="superscript"/>
        </w:rPr>
        <w:t>2</w:t>
      </w:r>
      <w:r w:rsidRPr="00CD385E">
        <w:rPr>
          <w:color w:val="000000" w:themeColor="text1"/>
        </w:rPr>
        <w:t> robót lub obiektów budowlanych trwale związanych z gruntem, mających wpływ na zmniejszenie tej retencji przez wyłączenie więcej niż 70% powierzchni nieruchomości z</w:t>
      </w:r>
      <w:r w:rsidR="00E70CEA">
        <w:rPr>
          <w:color w:val="000000" w:themeColor="text1"/>
        </w:rPr>
        <w:t> </w:t>
      </w:r>
      <w:r w:rsidRPr="00CD385E">
        <w:rPr>
          <w:color w:val="000000" w:themeColor="text1"/>
        </w:rPr>
        <w:t>powierzchni biologicznie czynnej na</w:t>
      </w:r>
      <w:r w:rsidR="00A80CC0" w:rsidRPr="00CD385E">
        <w:rPr>
          <w:color w:val="000000" w:themeColor="text1"/>
        </w:rPr>
        <w:t> </w:t>
      </w:r>
      <w:r w:rsidRPr="00CD385E">
        <w:rPr>
          <w:color w:val="000000" w:themeColor="text1"/>
        </w:rPr>
        <w:t>obszarach nieujętych w systemy kanalizacji otwartej lub zamkniętej.</w:t>
      </w:r>
    </w:p>
    <w:p w14:paraId="247249DC" w14:textId="77777777" w:rsidR="00074617" w:rsidRPr="00CD385E" w:rsidRDefault="00074617" w:rsidP="0007461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2026DFC" w14:textId="181A75BA" w:rsidR="008719F8" w:rsidRPr="00CD385E" w:rsidRDefault="00074617" w:rsidP="008D4A76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Kto jest objęty opłatą?</w:t>
      </w:r>
    </w:p>
    <w:p w14:paraId="3E163AD5" w14:textId="427F8AF3" w:rsidR="008719F8" w:rsidRPr="00CD385E" w:rsidRDefault="008719F8" w:rsidP="008719F8">
      <w:pPr>
        <w:pStyle w:val="NormalnyWeb"/>
        <w:spacing w:before="0" w:beforeAutospacing="0" w:after="0" w:afterAutospacing="0"/>
        <w:ind w:left="1"/>
        <w:jc w:val="both"/>
        <w:textAlignment w:val="baseline"/>
        <w:rPr>
          <w:color w:val="000000" w:themeColor="text1"/>
        </w:rPr>
      </w:pPr>
      <w:r w:rsidRPr="00CD385E">
        <w:rPr>
          <w:color w:val="000000" w:themeColor="text1"/>
        </w:rPr>
        <w:t>Opłatę ponoszą m.in. osoby (fizyczne, prawne, jednostki organizacyjne, w tym spółki nieposiadające osobowości prawnej), które są właścicielami nieruchomości lub obiektów budowlanych oraz użytkownicy wieczyści gruntów.</w:t>
      </w:r>
    </w:p>
    <w:p w14:paraId="72203164" w14:textId="77777777" w:rsidR="00074617" w:rsidRPr="00CD385E" w:rsidRDefault="00074617" w:rsidP="008719F8">
      <w:pPr>
        <w:pStyle w:val="Nagwek3"/>
        <w:spacing w:before="0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</w:pPr>
    </w:p>
    <w:p w14:paraId="75DBD4D1" w14:textId="24E7F7F5" w:rsidR="008719F8" w:rsidRPr="00CD385E" w:rsidRDefault="008719F8" w:rsidP="008719F8">
      <w:pPr>
        <w:pStyle w:val="Nagwek3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D385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bdr w:val="none" w:sz="0" w:space="0" w:color="auto" w:frame="1"/>
        </w:rPr>
        <w:t>Podmioty, które posiadają nieruchomość spełniającą poniższe kryteria:</w:t>
      </w:r>
    </w:p>
    <w:p w14:paraId="0D805528" w14:textId="77777777" w:rsidR="008719F8" w:rsidRPr="00CD385E" w:rsidRDefault="008719F8" w:rsidP="008719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powierzchnia powyżej 3500 m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2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4FA37F" w14:textId="77777777" w:rsidR="008719F8" w:rsidRPr="00CD385E" w:rsidRDefault="008719F8" w:rsidP="008719F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wyłączenie więcej niż 70% powierzchni nieruchomości z powierzchni biologicznie czynnej,</w:t>
      </w:r>
    </w:p>
    <w:p w14:paraId="083E8E24" w14:textId="1B1DA99C" w:rsidR="00074617" w:rsidRPr="00CD385E" w:rsidRDefault="008719F8" w:rsidP="00762ED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lokalizacja na obszarach nieujętych w system kanalizacji otwartej lub zamkniętej,</w:t>
      </w:r>
    </w:p>
    <w:p w14:paraId="17D87365" w14:textId="77777777" w:rsidR="008719F8" w:rsidRPr="00CD385E" w:rsidRDefault="008719F8" w:rsidP="008719F8">
      <w:pPr>
        <w:pStyle w:val="Normalny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D385E">
        <w:rPr>
          <w:color w:val="000000" w:themeColor="text1"/>
        </w:rPr>
        <w:t>są zobligowane do złożenia stosownego oświadczenia i ponoszenia opłaty za usługę wodną.</w:t>
      </w:r>
    </w:p>
    <w:p w14:paraId="4D81834B" w14:textId="77777777" w:rsidR="00762ED5" w:rsidRPr="00CD385E" w:rsidRDefault="00762ED5" w:rsidP="008719F8">
      <w:pPr>
        <w:pStyle w:val="Normalny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1C92D1AE" w14:textId="77777777" w:rsidR="00762ED5" w:rsidRPr="00CD385E" w:rsidRDefault="008719F8" w:rsidP="008719F8">
      <w:pPr>
        <w:pStyle w:val="Normalny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D385E">
        <w:rPr>
          <w:color w:val="000000" w:themeColor="text1"/>
        </w:rPr>
        <w:t xml:space="preserve">Wysokość opłaty za usługę wodną zależy odpowiednio od wielkości powierzchni uszczelnionej oraz zastosowania kompensacji retencyjnej (tzn. tego, czy na danej nieruchomości znajduje się urządzenie do retencjonowania wody opadowej). </w:t>
      </w:r>
    </w:p>
    <w:p w14:paraId="0095462D" w14:textId="535DB7BF" w:rsidR="00762ED5" w:rsidRDefault="00762ED5" w:rsidP="008719F8">
      <w:pPr>
        <w:pStyle w:val="Normalny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4D5F00E3" w14:textId="77777777" w:rsidR="00E70CEA" w:rsidRPr="00CD385E" w:rsidRDefault="00E70CEA" w:rsidP="008719F8">
      <w:pPr>
        <w:pStyle w:val="Normalny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2B061BE7" w14:textId="480BAEE5" w:rsidR="00F440F8" w:rsidRPr="002D3DBE" w:rsidRDefault="00975248" w:rsidP="008719F8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</w:t>
      </w:r>
      <w:r w:rsidR="002D3DBE" w:rsidRPr="002D3DBE">
        <w:rPr>
          <w:b/>
          <w:bCs/>
          <w:i/>
          <w:iCs/>
          <w:color w:val="000000" w:themeColor="text1"/>
        </w:rPr>
        <w:t>tawki opłat.</w:t>
      </w:r>
    </w:p>
    <w:p w14:paraId="3AC7C7BE" w14:textId="77777777" w:rsidR="002D3DBE" w:rsidRPr="00CD385E" w:rsidRDefault="002D3DBE" w:rsidP="008719F8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 w:themeColor="text1"/>
        </w:rPr>
      </w:pPr>
    </w:p>
    <w:p w14:paraId="0C0E1641" w14:textId="7DDEB6D0" w:rsidR="00C67B84" w:rsidRPr="00CD385E" w:rsidRDefault="00C67B84" w:rsidP="008D4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Jednostkowe stawki opłat za usługi wodne za zmniejszenie naturalnej retencji terenowej, zgodnie z</w:t>
      </w:r>
      <w:r w:rsidR="008D4A76"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Rozporządzeniem Rady Ministrów z 22 grudnia 2017 r. w sprawie jednostkowych stawek opłat za</w:t>
      </w:r>
      <w:r w:rsidR="008D4A76"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usługi wodne wynoszą:</w:t>
      </w:r>
    </w:p>
    <w:p w14:paraId="4D388C8D" w14:textId="12C73678" w:rsidR="00E45CB9" w:rsidRPr="00CD385E" w:rsidRDefault="00C67B84" w:rsidP="008D4A76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 urządzeń do retencjonowania wody z powierzchni uszczelnionych trwale związanych z</w:t>
      </w:r>
      <w:r w:rsidR="008D4A76"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gruntem – </w:t>
      </w:r>
      <w:r w:rsidRPr="00CD38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0,50 zł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 1 m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 1 rok</w:t>
      </w:r>
      <w:r w:rsidR="00461BB9"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197B102" w14:textId="7B46264F" w:rsidR="00C67B84" w:rsidRPr="00CD385E" w:rsidRDefault="00C67B84" w:rsidP="008D4A76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urządzeniami do retencjonowania wody z powierzchni uszczelnionych o pojemności:</w:t>
      </w:r>
    </w:p>
    <w:p w14:paraId="036E5CCB" w14:textId="7E9DFEEA" w:rsidR="00C67B84" w:rsidRPr="00CD385E" w:rsidRDefault="00C67B84" w:rsidP="008D4A76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10% odpływu rocznego z powierzchni uszczelnionych trwale związanych z</w:t>
      </w:r>
      <w:r w:rsidR="00E70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gruntem – </w:t>
      </w:r>
      <w:r w:rsidRPr="00CD38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0,30 zł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 1 m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 1 rok,</w:t>
      </w:r>
    </w:p>
    <w:p w14:paraId="3BEA7AAA" w14:textId="21E8F583" w:rsidR="00C67B84" w:rsidRPr="00CD385E" w:rsidRDefault="00C67B84" w:rsidP="008D4A76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10 do 30% odpływu rocznego z obszarów uszczelnionych trwale związanych z</w:t>
      </w:r>
      <w:r w:rsidR="008D4A76"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gruntem – </w:t>
      </w:r>
      <w:r w:rsidRPr="00CD38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0,15 zł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 1 m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 1 rok,</w:t>
      </w:r>
    </w:p>
    <w:p w14:paraId="2D7097F6" w14:textId="2A46DB13" w:rsidR="00C67B84" w:rsidRPr="00CD385E" w:rsidRDefault="00C67B84" w:rsidP="008D4A76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powyżej 30% odpływu rocznego z powierzchni uszczelnionych trwale związanych z</w:t>
      </w:r>
      <w:r w:rsidR="008D4A76"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gruntem – </w:t>
      </w:r>
      <w:r w:rsidRPr="00CD38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0,05 zł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 1 m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l-PL"/>
        </w:rPr>
        <w:t>2</w:t>
      </w:r>
      <w:r w:rsidRPr="00CD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 1 rok.</w:t>
      </w:r>
    </w:p>
    <w:p w14:paraId="49D1794A" w14:textId="77777777" w:rsidR="00E70CEA" w:rsidRDefault="00E70CEA" w:rsidP="00CE6D7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F0383F8" w14:textId="6F6F2B9B" w:rsidR="00CE6D72" w:rsidRPr="00CD385E" w:rsidRDefault="00CE6D72" w:rsidP="00CE6D7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Jak rozumieć pojęcie kanalizacji otwartej lub zamkniętej?</w:t>
      </w:r>
    </w:p>
    <w:p w14:paraId="64EA82BB" w14:textId="6AEBA9D2" w:rsidR="00CE6D72" w:rsidRPr="00CD385E" w:rsidRDefault="00CE6D72" w:rsidP="006D702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Przez system kanalizacji należy rozumieć zespół urządzeń do odprowadzania wód opadowych oraz roztopowych z danego terenu, którymi mogą być urządzenia kanalizacji deszczowej jak i</w:t>
      </w:r>
      <w:r w:rsidR="005B2C75"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kanalizacji ogólnospławnej. Przy czym zamknięte systemy kanalizacji to rurociągi oraz zamknięte kanały ściekowe wraz ze studzienkami, a otwarte to m.in. rowy.</w:t>
      </w:r>
    </w:p>
    <w:p w14:paraId="71F7BAE5" w14:textId="54870CE7" w:rsidR="00CE6D72" w:rsidRPr="00CD385E" w:rsidRDefault="00CE6D72" w:rsidP="00CE6D72">
      <w:pPr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7C9E664" w14:textId="77777777" w:rsidR="00CE6D72" w:rsidRPr="00CD385E" w:rsidRDefault="00CE6D72" w:rsidP="00CE6D7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Jak rozumieć pojęcie „powierzchnia biologicznie czynna”?</w:t>
      </w:r>
    </w:p>
    <w:p w14:paraId="27986644" w14:textId="2B538A71" w:rsidR="00CE6D72" w:rsidRPr="00CD385E" w:rsidRDefault="00CE6D72" w:rsidP="00CE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Przez powierzchnię biologicznie czynną należy rozumieć teren o nawierzchni urządzonej w</w:t>
      </w:r>
      <w:r w:rsidR="00E70CE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sposób zapewniający naturalną wegetację roślin i retencję wód opadowych (oba warunki muszą zostać spełnione), a także 50% powierzchni tarasów i stropodachów z taką nawierzchnią oraz innych powierzchni zapewniających naturalną wegetację roślin, o powierzchni nie mniejszej niż 10 m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2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, oraz wodę powierzchniową na tym terenie.</w:t>
      </w:r>
    </w:p>
    <w:p w14:paraId="086387F7" w14:textId="77777777" w:rsidR="006A7DDB" w:rsidRPr="00CD385E" w:rsidRDefault="006A7DDB" w:rsidP="00E91889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C907B8D" w14:textId="23AB9443" w:rsidR="00E91889" w:rsidRPr="00CD385E" w:rsidRDefault="00E91889" w:rsidP="00E91889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Jak rozumieć pojęcie „nieruchomość”?</w:t>
      </w:r>
    </w:p>
    <w:p w14:paraId="1DE0801B" w14:textId="49A26FD8" w:rsidR="00E91889" w:rsidRPr="00CD385E" w:rsidRDefault="00E91889" w:rsidP="003E5C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Przy ustalaniu powierzchni nieruchomości należy stosować zasadę „jedna księga wieczysta – jedna nieruchomość”, bez względu na to</w:t>
      </w:r>
      <w:r w:rsidR="003E5CF3"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księga wieczysta obejmuje działek oraz</w:t>
      </w:r>
      <w:r w:rsidR="003E5CF3"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czy działki graniczą ze</w:t>
      </w:r>
      <w:r w:rsidR="003E5CF3"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D385E">
        <w:rPr>
          <w:rFonts w:ascii="Times New Roman" w:hAnsi="Times New Roman" w:cs="Times New Roman"/>
          <w:color w:val="000000" w:themeColor="text1"/>
          <w:sz w:val="24"/>
          <w:szCs w:val="24"/>
        </w:rPr>
        <w:t>sobą czy.</w:t>
      </w:r>
    </w:p>
    <w:p w14:paraId="6D380E9E" w14:textId="77777777" w:rsidR="00E33050" w:rsidRPr="00E33050" w:rsidRDefault="00E33050" w:rsidP="006065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ED4C0" w14:textId="77777777" w:rsidR="00E33050" w:rsidRPr="00975748" w:rsidRDefault="00E33050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E8CD1E4" w14:textId="6A57BA4A" w:rsidR="00E70CEA" w:rsidRDefault="00606579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757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Wypełnione oświadczenie należy przesłać na adres</w:t>
      </w:r>
      <w:r w:rsidR="00E7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:</w:t>
      </w:r>
    </w:p>
    <w:p w14:paraId="24F99DE4" w14:textId="42AFB8F7" w:rsidR="00606579" w:rsidRPr="00975748" w:rsidRDefault="00606579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757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Urz</w:t>
      </w:r>
      <w:r w:rsidR="00E7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ą</w:t>
      </w:r>
      <w:r w:rsidRPr="009757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d Miejski w Strzelcach Opolskich</w:t>
      </w:r>
      <w:r w:rsidR="00E7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, Pl. Myśliwca 1, 47 – 100 Strzelce Op.</w:t>
      </w:r>
    </w:p>
    <w:p w14:paraId="7DE2EF2A" w14:textId="77777777" w:rsidR="00606579" w:rsidRPr="00975748" w:rsidRDefault="00606579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172AE9EE" w14:textId="064CBC47" w:rsidR="00606579" w:rsidRDefault="00606579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757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 przypadku, gdy na podstawie przedstawionych w oświadczeniu danych potwierdzone zostanie, iż nieruchomość spełnia przesłanki wskazane w</w:t>
      </w:r>
      <w:r w:rsidR="00E7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  <w:r w:rsidRPr="009757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art.</w:t>
      </w:r>
      <w:r w:rsidR="00E70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  <w:r w:rsidRPr="009757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269 ust. 1 Ustawy Prawo wodne, Burmistrz Strzelec Opolskich obowiązany będzie do naliczenia opłaty za utratę naturalnej retencji terenowej.</w:t>
      </w:r>
    </w:p>
    <w:p w14:paraId="2755D83E" w14:textId="2F9A5FA9" w:rsidR="000A66FA" w:rsidRDefault="000A66FA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5054A644" w14:textId="360D2BD7" w:rsidR="00C93F9A" w:rsidRPr="00CD385E" w:rsidRDefault="00CD385E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CD385E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Wpływy z tytułu zmniejszenia naturalnej retencji terenowej, stanowią w 90% przychód Wód Polskich, a w 10% dochód budżetu gminy.</w:t>
      </w:r>
    </w:p>
    <w:p w14:paraId="2203FF82" w14:textId="77777777" w:rsidR="000A66FA" w:rsidRDefault="000A66FA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2F330467" w14:textId="533CB04B" w:rsidR="00E33050" w:rsidRDefault="00E33050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5A441505" w14:textId="77777777" w:rsidR="00E33050" w:rsidRPr="00975748" w:rsidRDefault="00E33050" w:rsidP="006065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659EFD1D" w14:textId="77777777" w:rsidR="008D0FC1" w:rsidRPr="00975748" w:rsidRDefault="008D0FC1" w:rsidP="008719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0FC1" w:rsidRPr="00975748" w:rsidSect="00CC4B1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10A5" w14:textId="77777777" w:rsidR="00F23A74" w:rsidRDefault="00F23A74" w:rsidP="00F23A74">
      <w:pPr>
        <w:spacing w:after="0" w:line="240" w:lineRule="auto"/>
      </w:pPr>
      <w:r>
        <w:separator/>
      </w:r>
    </w:p>
  </w:endnote>
  <w:endnote w:type="continuationSeparator" w:id="0">
    <w:p w14:paraId="6F7FFA92" w14:textId="77777777" w:rsidR="00F23A74" w:rsidRDefault="00F23A74" w:rsidP="00F2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6F23" w14:textId="77777777" w:rsidR="00F23A74" w:rsidRDefault="00F23A74" w:rsidP="00F23A74">
      <w:pPr>
        <w:spacing w:after="0" w:line="240" w:lineRule="auto"/>
      </w:pPr>
      <w:r>
        <w:separator/>
      </w:r>
    </w:p>
  </w:footnote>
  <w:footnote w:type="continuationSeparator" w:id="0">
    <w:p w14:paraId="413B4E84" w14:textId="77777777" w:rsidR="00F23A74" w:rsidRDefault="00F23A74" w:rsidP="00F2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A7"/>
    <w:multiLevelType w:val="multilevel"/>
    <w:tmpl w:val="B62AE4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90948"/>
    <w:multiLevelType w:val="multilevel"/>
    <w:tmpl w:val="1EA4B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32D70"/>
    <w:multiLevelType w:val="hybridMultilevel"/>
    <w:tmpl w:val="C8F87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93ED1"/>
    <w:multiLevelType w:val="hybridMultilevel"/>
    <w:tmpl w:val="CD1AF48A"/>
    <w:lvl w:ilvl="0" w:tplc="A52E4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62060"/>
    <w:multiLevelType w:val="hybridMultilevel"/>
    <w:tmpl w:val="96E8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DA"/>
    <w:rsid w:val="00010A16"/>
    <w:rsid w:val="00042E4C"/>
    <w:rsid w:val="00074617"/>
    <w:rsid w:val="000A66FA"/>
    <w:rsid w:val="000C110D"/>
    <w:rsid w:val="000D116C"/>
    <w:rsid w:val="001776B4"/>
    <w:rsid w:val="00201968"/>
    <w:rsid w:val="00203430"/>
    <w:rsid w:val="00242061"/>
    <w:rsid w:val="00247620"/>
    <w:rsid w:val="002501CA"/>
    <w:rsid w:val="00274CBB"/>
    <w:rsid w:val="002A1475"/>
    <w:rsid w:val="002B0A02"/>
    <w:rsid w:val="002D3DBE"/>
    <w:rsid w:val="00314CEA"/>
    <w:rsid w:val="00364BC1"/>
    <w:rsid w:val="0036549A"/>
    <w:rsid w:val="003A576E"/>
    <w:rsid w:val="003E5CF3"/>
    <w:rsid w:val="003F02FF"/>
    <w:rsid w:val="00421DD3"/>
    <w:rsid w:val="00440F61"/>
    <w:rsid w:val="0045255D"/>
    <w:rsid w:val="00461BB9"/>
    <w:rsid w:val="004A10EA"/>
    <w:rsid w:val="004D796B"/>
    <w:rsid w:val="0059381B"/>
    <w:rsid w:val="005B2C75"/>
    <w:rsid w:val="00606579"/>
    <w:rsid w:val="00650056"/>
    <w:rsid w:val="006A7DDB"/>
    <w:rsid w:val="006D702E"/>
    <w:rsid w:val="00740667"/>
    <w:rsid w:val="00762ED5"/>
    <w:rsid w:val="007F3590"/>
    <w:rsid w:val="008601A9"/>
    <w:rsid w:val="008719F8"/>
    <w:rsid w:val="00891CDA"/>
    <w:rsid w:val="00891EAE"/>
    <w:rsid w:val="008D0FC1"/>
    <w:rsid w:val="008D4A76"/>
    <w:rsid w:val="0090368E"/>
    <w:rsid w:val="00907046"/>
    <w:rsid w:val="009402C1"/>
    <w:rsid w:val="00975248"/>
    <w:rsid w:val="00975748"/>
    <w:rsid w:val="00991E5A"/>
    <w:rsid w:val="009F3CFF"/>
    <w:rsid w:val="00A762E7"/>
    <w:rsid w:val="00A80CC0"/>
    <w:rsid w:val="00A93124"/>
    <w:rsid w:val="00A93973"/>
    <w:rsid w:val="00AC09A5"/>
    <w:rsid w:val="00AD7717"/>
    <w:rsid w:val="00B015BE"/>
    <w:rsid w:val="00B15351"/>
    <w:rsid w:val="00B15616"/>
    <w:rsid w:val="00BF2EF6"/>
    <w:rsid w:val="00C020A9"/>
    <w:rsid w:val="00C16BF4"/>
    <w:rsid w:val="00C67B84"/>
    <w:rsid w:val="00C93F9A"/>
    <w:rsid w:val="00CC4B17"/>
    <w:rsid w:val="00CD385E"/>
    <w:rsid w:val="00CE6D72"/>
    <w:rsid w:val="00D43EFE"/>
    <w:rsid w:val="00D71382"/>
    <w:rsid w:val="00D817D7"/>
    <w:rsid w:val="00D871AB"/>
    <w:rsid w:val="00DA2521"/>
    <w:rsid w:val="00DA4150"/>
    <w:rsid w:val="00DC2AD7"/>
    <w:rsid w:val="00E25778"/>
    <w:rsid w:val="00E33050"/>
    <w:rsid w:val="00E45CB9"/>
    <w:rsid w:val="00E57A5E"/>
    <w:rsid w:val="00E70CEA"/>
    <w:rsid w:val="00E84DA2"/>
    <w:rsid w:val="00E91889"/>
    <w:rsid w:val="00E97C33"/>
    <w:rsid w:val="00EA6929"/>
    <w:rsid w:val="00EA7110"/>
    <w:rsid w:val="00F23A74"/>
    <w:rsid w:val="00F440F8"/>
    <w:rsid w:val="00F56879"/>
    <w:rsid w:val="00F61917"/>
    <w:rsid w:val="00F8451C"/>
    <w:rsid w:val="00F9676C"/>
    <w:rsid w:val="00FC0657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7E2C"/>
  <w15:chartTrackingRefBased/>
  <w15:docId w15:val="{639DC050-0E30-45AA-B142-D0C5C88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617"/>
  </w:style>
  <w:style w:type="paragraph" w:styleId="Nagwek1">
    <w:name w:val="heading 1"/>
    <w:basedOn w:val="Normalny"/>
    <w:link w:val="Nagwek1Znak"/>
    <w:uiPriority w:val="9"/>
    <w:qFormat/>
    <w:rsid w:val="008D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0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D0F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9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19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57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D385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trzelceopolskie.pl/Za&#322;atw%20spraw&#281;%20w%20Urz&#281;dzie/%20Ochrona%20&#347;rodowiska/%20Zmniejszenie%20naturalnej%20retencji%20terenow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Ceglarz</dc:creator>
  <cp:keywords/>
  <dc:description/>
  <cp:lastModifiedBy>Adam Koszela</cp:lastModifiedBy>
  <cp:revision>80</cp:revision>
  <cp:lastPrinted>2022-03-16T13:26:00Z</cp:lastPrinted>
  <dcterms:created xsi:type="dcterms:W3CDTF">2022-02-09T09:04:00Z</dcterms:created>
  <dcterms:modified xsi:type="dcterms:W3CDTF">2022-03-18T07:04:00Z</dcterms:modified>
</cp:coreProperties>
</file>