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5B224C" w:rsidRPr="00161CEA" w:rsidRDefault="00161CEA" w:rsidP="00161CEA">
      <w:pPr>
        <w:pStyle w:val="Nagwek10"/>
        <w:ind w:right="-569"/>
        <w:jc w:val="center"/>
        <w:rPr>
          <w:b/>
        </w:rPr>
      </w:pPr>
      <w:r w:rsidRPr="00161CEA">
        <w:rPr>
          <w:b/>
        </w:rPr>
        <w:t>Formularz do składania uwag do projektu Strategii Rozwoju Subregionu Kędzierzyńsko</w:t>
      </w:r>
      <w:r w:rsidR="003D0141">
        <w:rPr>
          <w:b/>
        </w:rPr>
        <w:t>-</w:t>
      </w:r>
      <w:r w:rsidRPr="00161CEA">
        <w:rPr>
          <w:b/>
        </w:rPr>
        <w:t xml:space="preserve">Strzeleckiego na </w:t>
      </w:r>
      <w:r w:rsidR="00240991" w:rsidRPr="00161CEA">
        <w:rPr>
          <w:b/>
        </w:rPr>
        <w:t>lata 2021-2030 wraz</w:t>
      </w:r>
      <w:r w:rsidRPr="00161CEA">
        <w:rPr>
          <w:b/>
        </w:rPr>
        <w:t xml:space="preserve"> z Prognozą Oddziaływania na </w:t>
      </w:r>
      <w:r>
        <w:rPr>
          <w:b/>
        </w:rPr>
        <w:t>Ś</w:t>
      </w:r>
      <w:r w:rsidRPr="00161CEA">
        <w:rPr>
          <w:b/>
        </w:rPr>
        <w:t>rodowisko</w:t>
      </w:r>
    </w:p>
    <w:p w:rsidR="00161CEA" w:rsidRPr="00161CEA" w:rsidRDefault="00161CEA" w:rsidP="00161CEA"/>
    <w:p w:rsidR="00161CEA" w:rsidRDefault="00161CEA" w:rsidP="00161CEA">
      <w:pPr>
        <w:spacing w:line="240" w:lineRule="auto"/>
        <w:jc w:val="both"/>
        <w:rPr>
          <w:rFonts w:cs="Arial"/>
        </w:rPr>
      </w:pPr>
      <w:r w:rsidRPr="00210CB3">
        <w:rPr>
          <w:rFonts w:cs="Arial"/>
        </w:rPr>
        <w:t xml:space="preserve">Zgodnie z art. 40 ustawy z dnia 3 października 2008 r. o udostępnianiu informacji </w:t>
      </w:r>
      <w:r w:rsidRPr="00210CB3">
        <w:rPr>
          <w:rFonts w:cs="Arial"/>
        </w:rPr>
        <w:br/>
        <w:t xml:space="preserve">o środowisku i jego ochronie, udziale społeczeństwa w ochronie środowiska oraz o ocenach oddziaływania na środowisko (Dz.U. 2021 r., poz. 247 </w:t>
      </w:r>
      <w:proofErr w:type="spellStart"/>
      <w:r w:rsidRPr="00210CB3">
        <w:rPr>
          <w:rFonts w:cs="Arial"/>
        </w:rPr>
        <w:t>t.j</w:t>
      </w:r>
      <w:proofErr w:type="spellEnd"/>
      <w:r w:rsidRPr="00210CB3">
        <w:rPr>
          <w:rFonts w:cs="Arial"/>
        </w:rPr>
        <w:t>.), uwagi i wnioski do ww. dokumentu mogą być wnoszone w formie ustnej, pisemnej do protokołu, za pomocą środków komunikacji elektronicznej</w:t>
      </w:r>
      <w:r>
        <w:rPr>
          <w:rFonts w:cs="Arial"/>
        </w:rPr>
        <w:t>:</w:t>
      </w:r>
    </w:p>
    <w:p w:rsidR="00161CEA" w:rsidRPr="00CB6A27" w:rsidRDefault="00161CEA" w:rsidP="00161CEA">
      <w:pPr>
        <w:spacing w:line="240" w:lineRule="auto"/>
        <w:jc w:val="both"/>
      </w:pPr>
    </w:p>
    <w:p w:rsidR="00161CEA" w:rsidRDefault="00161CEA" w:rsidP="00161CEA">
      <w:pPr>
        <w:spacing w:line="240" w:lineRule="auto"/>
        <w:jc w:val="both"/>
      </w:pPr>
      <w:r w:rsidRPr="00CB6A27">
        <w:t xml:space="preserve">1) Pisemnie za pomocą formularza opublikowanego na stronach internetowych Gmin wchodzących </w:t>
      </w:r>
      <w:r w:rsidR="003D0141">
        <w:br/>
      </w:r>
      <w:r w:rsidRPr="00CB6A27">
        <w:t xml:space="preserve">w skład Kędzierzyńsko-Strzeleckiego </w:t>
      </w:r>
      <w:proofErr w:type="spellStart"/>
      <w:r w:rsidRPr="00CB6A27">
        <w:t>Subregionalnego</w:t>
      </w:r>
      <w:proofErr w:type="spellEnd"/>
      <w:r w:rsidRPr="00CB6A27">
        <w:t xml:space="preserve"> Obszaru Funkcjonalnego </w:t>
      </w:r>
      <w:hyperlink r:id="rId8" w:history="1"/>
      <w:r w:rsidRPr="00CB6A27">
        <w:t xml:space="preserve">wraz z projektem </w:t>
      </w:r>
      <w:r w:rsidR="00F3382E">
        <w:t>S</w:t>
      </w:r>
      <w:r w:rsidRPr="00CB6A27">
        <w:t xml:space="preserve">trategii </w:t>
      </w:r>
      <w:r w:rsidR="003D0141">
        <w:t>i</w:t>
      </w:r>
      <w:r w:rsidRPr="00CB6A27">
        <w:t xml:space="preserve"> Prognozą Oddziaływania na </w:t>
      </w:r>
      <w:r w:rsidR="003D0141">
        <w:t>Ś</w:t>
      </w:r>
      <w:r w:rsidRPr="00CB6A27">
        <w:t>rodowisko</w:t>
      </w:r>
      <w:r w:rsidR="00F3382E">
        <w:t xml:space="preserve">. Formularz należy przesłać na adres Kędzierzyńsko-Strzelecki </w:t>
      </w:r>
      <w:proofErr w:type="spellStart"/>
      <w:r w:rsidR="00F3382E">
        <w:t>Subregionalny</w:t>
      </w:r>
      <w:proofErr w:type="spellEnd"/>
      <w:r w:rsidR="00F3382E">
        <w:t xml:space="preserve"> Obszar Funkcjonalny ul. Szkolna 17, 47-225 Kędzierzyn-Koźle</w:t>
      </w:r>
    </w:p>
    <w:p w:rsidR="00161CEA" w:rsidRPr="00CB6A27" w:rsidRDefault="00161CEA" w:rsidP="00161CEA">
      <w:pPr>
        <w:spacing w:line="240" w:lineRule="auto"/>
        <w:jc w:val="both"/>
      </w:pPr>
    </w:p>
    <w:p w:rsidR="00161CEA" w:rsidRPr="00CB6A27" w:rsidRDefault="00161CEA" w:rsidP="00161CEA">
      <w:pPr>
        <w:spacing w:line="240" w:lineRule="auto"/>
        <w:jc w:val="both"/>
      </w:pPr>
      <w:r w:rsidRPr="00CB6A27">
        <w:t>2) Elektronicznie w następujący sposób:</w:t>
      </w:r>
    </w:p>
    <w:p w:rsidR="00161CEA" w:rsidRDefault="00161CEA" w:rsidP="00161CEA">
      <w:pPr>
        <w:spacing w:line="240" w:lineRule="auto"/>
        <w:jc w:val="both"/>
      </w:pPr>
      <w:r>
        <w:t xml:space="preserve">a) </w:t>
      </w:r>
      <w:r w:rsidRPr="00CB6A27">
        <w:t>poprzez elektroniczny formularz ko</w:t>
      </w:r>
      <w:r>
        <w:t xml:space="preserve">nsultacji społecznych (SWIG DP) </w:t>
      </w:r>
      <w:hyperlink r:id="rId9" w:history="1">
        <w:r w:rsidRPr="00161CEA">
          <w:rPr>
            <w:rStyle w:val="Hipercze"/>
          </w:rPr>
          <w:t>https://ankieta.deltapartner.org.pl/kedzierzyn_of_prognoza_oos</w:t>
        </w:r>
      </w:hyperlink>
      <w:r>
        <w:t xml:space="preserve"> </w:t>
      </w:r>
    </w:p>
    <w:p w:rsidR="00161CEA" w:rsidRPr="00CB6A27" w:rsidRDefault="00161CEA" w:rsidP="00161CEA">
      <w:pPr>
        <w:spacing w:line="240" w:lineRule="auto"/>
        <w:jc w:val="both"/>
      </w:pPr>
    </w:p>
    <w:p w:rsidR="00161CEA" w:rsidRPr="00CB6A27" w:rsidRDefault="00161CEA" w:rsidP="00161CEA">
      <w:pPr>
        <w:spacing w:line="240" w:lineRule="auto"/>
        <w:jc w:val="both"/>
      </w:pPr>
      <w:r w:rsidRPr="00CB6A27">
        <w:t xml:space="preserve">b) za pomocą poczty elektronicznej, na adres: </w:t>
      </w:r>
      <w:hyperlink r:id="rId10" w:history="1">
        <w:r w:rsidRPr="00161CEA">
          <w:t>biuro@subregionkk.pl</w:t>
        </w:r>
      </w:hyperlink>
      <w:r w:rsidRPr="00CB6A27">
        <w:t xml:space="preserve"> (poprzez przesłaniu skanu </w:t>
      </w:r>
      <w:r>
        <w:t xml:space="preserve">niniejszego </w:t>
      </w:r>
      <w:r w:rsidRPr="00CB6A27">
        <w:t xml:space="preserve">formularza). </w:t>
      </w:r>
    </w:p>
    <w:p w:rsidR="00282CE2" w:rsidRPr="005B224C" w:rsidRDefault="00282CE2" w:rsidP="00282CE2">
      <w:pPr>
        <w:spacing w:line="276" w:lineRule="auto"/>
        <w:ind w:left="-567" w:right="-569"/>
        <w:jc w:val="both"/>
      </w:pPr>
    </w:p>
    <w:tbl>
      <w:tblPr>
        <w:tblW w:w="5946" w:type="pct"/>
        <w:tblInd w:w="-998" w:type="dxa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000" w:firstRow="0" w:lastRow="0" w:firstColumn="0" w:lastColumn="0" w:noHBand="0" w:noVBand="0"/>
      </w:tblPr>
      <w:tblGrid>
        <w:gridCol w:w="569"/>
        <w:gridCol w:w="1894"/>
        <w:gridCol w:w="2771"/>
        <w:gridCol w:w="2771"/>
        <w:gridCol w:w="2769"/>
      </w:tblGrid>
      <w:tr w:rsidR="00240991" w:rsidTr="00240991">
        <w:trPr>
          <w:trHeight w:val="345"/>
        </w:trPr>
        <w:tc>
          <w:tcPr>
            <w:tcW w:w="5000" w:type="pct"/>
            <w:gridSpan w:val="5"/>
            <w:shd w:val="clear" w:color="auto" w:fill="F2F2F2"/>
            <w:vAlign w:val="center"/>
          </w:tcPr>
          <w:p w:rsidR="00240991" w:rsidRPr="008B1EB1" w:rsidRDefault="00240991" w:rsidP="00161CEA">
            <w:pPr>
              <w:pStyle w:val="Tekstpodstawowywcity"/>
              <w:spacing w:line="240" w:lineRule="auto"/>
              <w:ind w:left="0"/>
              <w:rPr>
                <w:sz w:val="20"/>
              </w:rPr>
            </w:pPr>
            <w:r w:rsidRPr="008B1EB1">
              <w:rPr>
                <w:sz w:val="20"/>
              </w:rPr>
              <w:t>Strategi</w:t>
            </w:r>
            <w:r>
              <w:rPr>
                <w:sz w:val="20"/>
              </w:rPr>
              <w:t>a</w:t>
            </w:r>
            <w:r w:rsidRPr="008B1EB1">
              <w:rPr>
                <w:sz w:val="20"/>
              </w:rPr>
              <w:t xml:space="preserve"> Rozwoju </w:t>
            </w:r>
            <w:r w:rsidRPr="00161CEA">
              <w:rPr>
                <w:sz w:val="20"/>
              </w:rPr>
              <w:t>Subregionu Kędzierzyńsko Strzeleckiego na lata 2021-2030 wraz z Prognozą Oddziaływania na Środowisko</w:t>
            </w:r>
          </w:p>
        </w:tc>
      </w:tr>
      <w:tr w:rsidR="00240991" w:rsidTr="00240991">
        <w:trPr>
          <w:trHeight w:val="345"/>
        </w:trPr>
        <w:tc>
          <w:tcPr>
            <w:tcW w:w="264" w:type="pct"/>
            <w:shd w:val="clear" w:color="auto" w:fill="5B9BD5"/>
            <w:vAlign w:val="center"/>
          </w:tcPr>
          <w:p w:rsidR="00240991" w:rsidRDefault="00240991">
            <w:pPr>
              <w:pStyle w:val="Tekstpodstawowywcity"/>
              <w:spacing w:after="0" w:line="240" w:lineRule="auto"/>
              <w:ind w:left="-534" w:right="-596"/>
              <w:jc w:val="center"/>
              <w:rPr>
                <w:rFonts w:cs="Arial"/>
                <w:color w:val="FFFFFF"/>
                <w:sz w:val="20"/>
                <w:szCs w:val="24"/>
              </w:rPr>
            </w:pPr>
            <w:r>
              <w:rPr>
                <w:rFonts w:cs="Arial"/>
                <w:color w:val="FFFFFF"/>
                <w:sz w:val="20"/>
                <w:szCs w:val="24"/>
              </w:rPr>
              <w:t>Lp.</w:t>
            </w:r>
          </w:p>
        </w:tc>
        <w:tc>
          <w:tcPr>
            <w:tcW w:w="879" w:type="pct"/>
            <w:shd w:val="clear" w:color="auto" w:fill="5B9BD5"/>
            <w:vAlign w:val="center"/>
          </w:tcPr>
          <w:p w:rsidR="00240991" w:rsidRDefault="00240991" w:rsidP="00240991">
            <w:pPr>
              <w:pStyle w:val="Tekstpodstawowywcity"/>
              <w:spacing w:after="0" w:line="240" w:lineRule="auto"/>
              <w:ind w:left="0"/>
              <w:jc w:val="center"/>
              <w:rPr>
                <w:rFonts w:cs="Arial"/>
                <w:color w:val="FFFFFF"/>
                <w:sz w:val="20"/>
                <w:szCs w:val="24"/>
              </w:rPr>
            </w:pPr>
            <w:r w:rsidRPr="00240991">
              <w:rPr>
                <w:rFonts w:cs="Arial"/>
                <w:color w:val="FFFFFF"/>
                <w:sz w:val="20"/>
                <w:szCs w:val="24"/>
              </w:rPr>
              <w:t>Część dokumentu</w:t>
            </w:r>
            <w:r w:rsidR="00AE2106">
              <w:rPr>
                <w:rFonts w:cs="Arial"/>
                <w:color w:val="FFFFFF"/>
                <w:sz w:val="20"/>
                <w:szCs w:val="24"/>
              </w:rPr>
              <w:t xml:space="preserve"> Prognozy</w:t>
            </w:r>
            <w:r w:rsidRPr="00240991">
              <w:rPr>
                <w:rFonts w:cs="Arial"/>
                <w:color w:val="FFFFFF"/>
                <w:sz w:val="20"/>
                <w:szCs w:val="24"/>
              </w:rPr>
              <w:t>, do którego odnosi się uwaga (rozdział/ punkt/ strona)</w:t>
            </w:r>
          </w:p>
        </w:tc>
        <w:tc>
          <w:tcPr>
            <w:tcW w:w="1286" w:type="pct"/>
            <w:shd w:val="clear" w:color="auto" w:fill="5B9BD5"/>
            <w:vAlign w:val="center"/>
          </w:tcPr>
          <w:p w:rsidR="00240991" w:rsidRDefault="00240991" w:rsidP="00240991">
            <w:pPr>
              <w:pStyle w:val="Tekstpodstawowywcity"/>
              <w:spacing w:after="0" w:line="240" w:lineRule="auto"/>
              <w:ind w:left="0"/>
              <w:jc w:val="center"/>
              <w:rPr>
                <w:rFonts w:cs="Arial"/>
                <w:color w:val="FFFFFF"/>
                <w:sz w:val="20"/>
                <w:szCs w:val="24"/>
              </w:rPr>
            </w:pPr>
            <w:r w:rsidRPr="00240991">
              <w:rPr>
                <w:rFonts w:cs="Arial"/>
                <w:color w:val="FFFFFF"/>
                <w:sz w:val="20"/>
                <w:szCs w:val="24"/>
              </w:rPr>
              <w:t xml:space="preserve">Dotychczasowy zapis w </w:t>
            </w:r>
            <w:r>
              <w:rPr>
                <w:rFonts w:cs="Arial"/>
                <w:color w:val="FFFFFF"/>
                <w:sz w:val="20"/>
                <w:szCs w:val="24"/>
              </w:rPr>
              <w:t>dokumencie</w:t>
            </w:r>
            <w:r w:rsidR="00AE2106">
              <w:rPr>
                <w:rFonts w:cs="Arial"/>
                <w:color w:val="FFFFFF"/>
                <w:sz w:val="20"/>
                <w:szCs w:val="24"/>
              </w:rPr>
              <w:t xml:space="preserve"> Prognozy</w:t>
            </w:r>
          </w:p>
        </w:tc>
        <w:tc>
          <w:tcPr>
            <w:tcW w:w="1286" w:type="pct"/>
            <w:shd w:val="clear" w:color="auto" w:fill="5B9BD5"/>
            <w:vAlign w:val="center"/>
          </w:tcPr>
          <w:p w:rsidR="00240991" w:rsidRDefault="00240991" w:rsidP="00240991">
            <w:pPr>
              <w:pStyle w:val="Tekstpodstawowywcity"/>
              <w:spacing w:after="0" w:line="240" w:lineRule="auto"/>
              <w:ind w:left="0"/>
              <w:jc w:val="center"/>
            </w:pPr>
            <w:r w:rsidRPr="00240991">
              <w:rPr>
                <w:rFonts w:cs="Arial"/>
                <w:color w:val="FFFFFF"/>
                <w:sz w:val="20"/>
                <w:szCs w:val="24"/>
              </w:rPr>
              <w:t>Proponowany zmieniony zapis</w:t>
            </w:r>
          </w:p>
        </w:tc>
        <w:tc>
          <w:tcPr>
            <w:tcW w:w="1286" w:type="pct"/>
            <w:shd w:val="clear" w:color="auto" w:fill="5B9BD5"/>
            <w:vAlign w:val="center"/>
          </w:tcPr>
          <w:p w:rsidR="00240991" w:rsidRPr="00240991" w:rsidRDefault="00240991" w:rsidP="00240991">
            <w:pPr>
              <w:pStyle w:val="Tekstpodstawowywcity"/>
              <w:spacing w:after="0" w:line="240" w:lineRule="auto"/>
              <w:ind w:left="0"/>
              <w:jc w:val="center"/>
              <w:rPr>
                <w:rFonts w:cs="Arial"/>
                <w:color w:val="FFFFFF"/>
                <w:sz w:val="20"/>
                <w:szCs w:val="24"/>
              </w:rPr>
            </w:pPr>
            <w:r>
              <w:rPr>
                <w:rFonts w:cs="Arial"/>
                <w:color w:val="FFFFFF"/>
                <w:sz w:val="20"/>
                <w:szCs w:val="24"/>
              </w:rPr>
              <w:t>Uzasadnienie</w:t>
            </w:r>
          </w:p>
        </w:tc>
      </w:tr>
      <w:tr w:rsidR="00240991" w:rsidTr="00240991">
        <w:trPr>
          <w:trHeight w:val="851"/>
        </w:trPr>
        <w:tc>
          <w:tcPr>
            <w:tcW w:w="264" w:type="pct"/>
            <w:shd w:val="clear" w:color="auto" w:fill="auto"/>
            <w:vAlign w:val="center"/>
          </w:tcPr>
          <w:p w:rsidR="00240991" w:rsidRDefault="00240991">
            <w:pPr>
              <w:pStyle w:val="Tekstpodstawowywcity"/>
              <w:snapToGrid w:val="0"/>
              <w:spacing w:after="0" w:line="240" w:lineRule="auto"/>
              <w:ind w:left="-14" w:right="-596"/>
              <w:rPr>
                <w:rFonts w:cs="Arial"/>
                <w:color w:val="FFFFFF"/>
                <w:szCs w:val="24"/>
              </w:rPr>
            </w:pPr>
          </w:p>
        </w:tc>
        <w:tc>
          <w:tcPr>
            <w:tcW w:w="879" w:type="pct"/>
            <w:shd w:val="clear" w:color="auto" w:fill="auto"/>
            <w:vAlign w:val="center"/>
          </w:tcPr>
          <w:p w:rsidR="00240991" w:rsidRDefault="00240991">
            <w:pPr>
              <w:pStyle w:val="Tekstpodstawowywcity"/>
              <w:snapToGrid w:val="0"/>
              <w:spacing w:after="0" w:line="240" w:lineRule="auto"/>
              <w:ind w:left="-14"/>
              <w:rPr>
                <w:rFonts w:cs="Arial"/>
                <w:szCs w:val="24"/>
              </w:rPr>
            </w:pPr>
          </w:p>
        </w:tc>
        <w:tc>
          <w:tcPr>
            <w:tcW w:w="1286" w:type="pct"/>
            <w:shd w:val="clear" w:color="auto" w:fill="auto"/>
            <w:vAlign w:val="center"/>
          </w:tcPr>
          <w:p w:rsidR="00240991" w:rsidRDefault="00240991" w:rsidP="00240991">
            <w:pPr>
              <w:pStyle w:val="Tekstpodstawowywcity"/>
              <w:snapToGrid w:val="0"/>
              <w:spacing w:after="0" w:line="240" w:lineRule="auto"/>
              <w:ind w:left="-14"/>
              <w:jc w:val="center"/>
              <w:rPr>
                <w:rFonts w:cs="Arial"/>
                <w:szCs w:val="24"/>
              </w:rPr>
            </w:pPr>
          </w:p>
        </w:tc>
        <w:tc>
          <w:tcPr>
            <w:tcW w:w="1286" w:type="pct"/>
            <w:shd w:val="clear" w:color="auto" w:fill="auto"/>
            <w:vAlign w:val="center"/>
          </w:tcPr>
          <w:p w:rsidR="00240991" w:rsidRDefault="00240991" w:rsidP="00240991">
            <w:pPr>
              <w:pStyle w:val="Tekstpodstawowywcity"/>
              <w:snapToGrid w:val="0"/>
              <w:spacing w:after="0" w:line="240" w:lineRule="auto"/>
              <w:ind w:left="-14"/>
              <w:jc w:val="center"/>
              <w:rPr>
                <w:rFonts w:cs="Arial"/>
                <w:szCs w:val="24"/>
              </w:rPr>
            </w:pPr>
          </w:p>
        </w:tc>
        <w:tc>
          <w:tcPr>
            <w:tcW w:w="1286" w:type="pct"/>
            <w:vAlign w:val="center"/>
          </w:tcPr>
          <w:p w:rsidR="00240991" w:rsidRDefault="00240991" w:rsidP="00240991">
            <w:pPr>
              <w:pStyle w:val="Tekstpodstawowywcity"/>
              <w:snapToGrid w:val="0"/>
              <w:spacing w:after="0" w:line="240" w:lineRule="auto"/>
              <w:ind w:left="-14"/>
              <w:jc w:val="center"/>
              <w:rPr>
                <w:rFonts w:cs="Arial"/>
                <w:szCs w:val="24"/>
              </w:rPr>
            </w:pPr>
          </w:p>
        </w:tc>
      </w:tr>
      <w:tr w:rsidR="00240991" w:rsidTr="00240991">
        <w:trPr>
          <w:trHeight w:val="851"/>
        </w:trPr>
        <w:tc>
          <w:tcPr>
            <w:tcW w:w="264" w:type="pct"/>
            <w:shd w:val="clear" w:color="auto" w:fill="auto"/>
            <w:vAlign w:val="center"/>
          </w:tcPr>
          <w:p w:rsidR="00240991" w:rsidRDefault="00240991">
            <w:pPr>
              <w:pStyle w:val="Tekstpodstawowywcity"/>
              <w:snapToGrid w:val="0"/>
              <w:spacing w:after="0" w:line="240" w:lineRule="auto"/>
              <w:ind w:left="-14" w:right="-596"/>
              <w:rPr>
                <w:rFonts w:cs="Arial"/>
                <w:szCs w:val="24"/>
              </w:rPr>
            </w:pPr>
          </w:p>
        </w:tc>
        <w:tc>
          <w:tcPr>
            <w:tcW w:w="879" w:type="pct"/>
            <w:shd w:val="clear" w:color="auto" w:fill="auto"/>
            <w:vAlign w:val="center"/>
          </w:tcPr>
          <w:p w:rsidR="00240991" w:rsidRDefault="00240991">
            <w:pPr>
              <w:pStyle w:val="Tekstpodstawowywcity"/>
              <w:snapToGrid w:val="0"/>
              <w:spacing w:after="0" w:line="240" w:lineRule="auto"/>
              <w:ind w:left="-14"/>
              <w:rPr>
                <w:rFonts w:cs="Arial"/>
                <w:szCs w:val="24"/>
              </w:rPr>
            </w:pPr>
          </w:p>
        </w:tc>
        <w:tc>
          <w:tcPr>
            <w:tcW w:w="1286" w:type="pct"/>
            <w:shd w:val="clear" w:color="auto" w:fill="auto"/>
            <w:vAlign w:val="center"/>
          </w:tcPr>
          <w:p w:rsidR="00240991" w:rsidRDefault="00240991" w:rsidP="00240991">
            <w:pPr>
              <w:pStyle w:val="Tekstpodstawowywcity"/>
              <w:snapToGrid w:val="0"/>
              <w:spacing w:after="0" w:line="240" w:lineRule="auto"/>
              <w:ind w:left="-14"/>
              <w:jc w:val="center"/>
              <w:rPr>
                <w:rFonts w:cs="Arial"/>
                <w:szCs w:val="24"/>
              </w:rPr>
            </w:pPr>
          </w:p>
        </w:tc>
        <w:tc>
          <w:tcPr>
            <w:tcW w:w="1286" w:type="pct"/>
            <w:shd w:val="clear" w:color="auto" w:fill="auto"/>
            <w:vAlign w:val="center"/>
          </w:tcPr>
          <w:p w:rsidR="00240991" w:rsidRDefault="00240991" w:rsidP="00240991">
            <w:pPr>
              <w:pStyle w:val="Tekstpodstawowywcity"/>
              <w:snapToGrid w:val="0"/>
              <w:spacing w:after="0" w:line="240" w:lineRule="auto"/>
              <w:ind w:left="-14"/>
              <w:jc w:val="center"/>
              <w:rPr>
                <w:rFonts w:cs="Arial"/>
                <w:szCs w:val="24"/>
              </w:rPr>
            </w:pPr>
          </w:p>
        </w:tc>
        <w:tc>
          <w:tcPr>
            <w:tcW w:w="1286" w:type="pct"/>
            <w:vAlign w:val="center"/>
          </w:tcPr>
          <w:p w:rsidR="00240991" w:rsidRDefault="00240991" w:rsidP="00240991">
            <w:pPr>
              <w:pStyle w:val="Tekstpodstawowywcity"/>
              <w:snapToGrid w:val="0"/>
              <w:spacing w:after="0" w:line="240" w:lineRule="auto"/>
              <w:ind w:left="-14"/>
              <w:jc w:val="center"/>
              <w:rPr>
                <w:rFonts w:cs="Arial"/>
                <w:szCs w:val="24"/>
              </w:rPr>
            </w:pPr>
          </w:p>
        </w:tc>
      </w:tr>
      <w:tr w:rsidR="00240991" w:rsidTr="00240991">
        <w:trPr>
          <w:trHeight w:val="851"/>
        </w:trPr>
        <w:tc>
          <w:tcPr>
            <w:tcW w:w="264" w:type="pct"/>
            <w:shd w:val="clear" w:color="auto" w:fill="auto"/>
            <w:vAlign w:val="center"/>
          </w:tcPr>
          <w:p w:rsidR="00240991" w:rsidRDefault="00240991">
            <w:pPr>
              <w:pStyle w:val="Tekstpodstawowywcity"/>
              <w:snapToGrid w:val="0"/>
              <w:spacing w:after="0" w:line="240" w:lineRule="auto"/>
              <w:ind w:left="-14" w:right="-596"/>
              <w:rPr>
                <w:rFonts w:cs="Arial"/>
                <w:szCs w:val="24"/>
              </w:rPr>
            </w:pPr>
          </w:p>
        </w:tc>
        <w:tc>
          <w:tcPr>
            <w:tcW w:w="879" w:type="pct"/>
            <w:shd w:val="clear" w:color="auto" w:fill="auto"/>
            <w:vAlign w:val="center"/>
          </w:tcPr>
          <w:p w:rsidR="00240991" w:rsidRDefault="00240991">
            <w:pPr>
              <w:pStyle w:val="Tekstpodstawowywcity"/>
              <w:snapToGrid w:val="0"/>
              <w:spacing w:after="0" w:line="240" w:lineRule="auto"/>
              <w:ind w:left="-14"/>
              <w:rPr>
                <w:rFonts w:cs="Arial"/>
                <w:szCs w:val="24"/>
              </w:rPr>
            </w:pPr>
          </w:p>
        </w:tc>
        <w:tc>
          <w:tcPr>
            <w:tcW w:w="1286" w:type="pct"/>
            <w:shd w:val="clear" w:color="auto" w:fill="auto"/>
            <w:vAlign w:val="center"/>
          </w:tcPr>
          <w:p w:rsidR="00240991" w:rsidRDefault="00240991" w:rsidP="00240991">
            <w:pPr>
              <w:pStyle w:val="Tekstpodstawowywcity"/>
              <w:snapToGrid w:val="0"/>
              <w:spacing w:after="0" w:line="240" w:lineRule="auto"/>
              <w:ind w:left="-14"/>
              <w:jc w:val="center"/>
              <w:rPr>
                <w:rFonts w:cs="Arial"/>
                <w:szCs w:val="24"/>
              </w:rPr>
            </w:pPr>
          </w:p>
        </w:tc>
        <w:tc>
          <w:tcPr>
            <w:tcW w:w="1286" w:type="pct"/>
            <w:shd w:val="clear" w:color="auto" w:fill="auto"/>
            <w:vAlign w:val="center"/>
          </w:tcPr>
          <w:p w:rsidR="00240991" w:rsidRDefault="00240991" w:rsidP="00240991">
            <w:pPr>
              <w:pStyle w:val="Tekstpodstawowywcity"/>
              <w:snapToGrid w:val="0"/>
              <w:spacing w:after="0" w:line="240" w:lineRule="auto"/>
              <w:ind w:left="-14"/>
              <w:jc w:val="center"/>
              <w:rPr>
                <w:rFonts w:cs="Arial"/>
                <w:szCs w:val="24"/>
              </w:rPr>
            </w:pPr>
          </w:p>
        </w:tc>
        <w:tc>
          <w:tcPr>
            <w:tcW w:w="1286" w:type="pct"/>
            <w:vAlign w:val="center"/>
          </w:tcPr>
          <w:p w:rsidR="00240991" w:rsidRDefault="00240991" w:rsidP="00240991">
            <w:pPr>
              <w:pStyle w:val="Tekstpodstawowywcity"/>
              <w:snapToGrid w:val="0"/>
              <w:spacing w:after="0" w:line="240" w:lineRule="auto"/>
              <w:ind w:left="-14"/>
              <w:jc w:val="center"/>
              <w:rPr>
                <w:rFonts w:cs="Arial"/>
                <w:szCs w:val="24"/>
              </w:rPr>
            </w:pPr>
          </w:p>
        </w:tc>
      </w:tr>
    </w:tbl>
    <w:p w:rsidR="00D92CA3" w:rsidRDefault="00D92CA3" w:rsidP="00AF0289"/>
    <w:tbl>
      <w:tblPr>
        <w:tblW w:w="5000" w:type="pct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Look w:val="0000" w:firstRow="0" w:lastRow="0" w:firstColumn="0" w:lastColumn="0" w:noHBand="0" w:noVBand="0"/>
      </w:tblPr>
      <w:tblGrid>
        <w:gridCol w:w="9060"/>
      </w:tblGrid>
      <w:tr w:rsidR="00240991" w:rsidTr="00240991">
        <w:trPr>
          <w:trHeight w:val="267"/>
        </w:trPr>
        <w:tc>
          <w:tcPr>
            <w:tcW w:w="5000" w:type="pct"/>
            <w:shd w:val="clear" w:color="auto" w:fill="5B9BD5"/>
            <w:vAlign w:val="center"/>
          </w:tcPr>
          <w:p w:rsidR="00240991" w:rsidRDefault="00240991">
            <w:pPr>
              <w:pStyle w:val="Tekstpodstawowywcity"/>
              <w:spacing w:after="0" w:line="240" w:lineRule="auto"/>
              <w:ind w:left="0"/>
              <w:jc w:val="center"/>
              <w:rPr>
                <w:rFonts w:cs="Arial"/>
                <w:color w:val="FFFFFF"/>
                <w:sz w:val="20"/>
                <w:szCs w:val="24"/>
              </w:rPr>
            </w:pPr>
            <w:r w:rsidRPr="00240991">
              <w:rPr>
                <w:rFonts w:cs="Arial"/>
                <w:color w:val="FFFFFF"/>
                <w:sz w:val="20"/>
                <w:szCs w:val="24"/>
              </w:rPr>
              <w:t>Imię i nazwisko/ nazwa podmiotu zgłaszającego uwagę</w:t>
            </w:r>
            <w:r>
              <w:rPr>
                <w:rFonts w:cs="Arial"/>
                <w:color w:val="FFFFFF"/>
                <w:sz w:val="20"/>
                <w:szCs w:val="24"/>
              </w:rPr>
              <w:t xml:space="preserve"> (pole nieobowiązkowe)</w:t>
            </w:r>
          </w:p>
        </w:tc>
      </w:tr>
      <w:tr w:rsidR="00240991" w:rsidTr="00240991">
        <w:trPr>
          <w:trHeight w:val="551"/>
        </w:trPr>
        <w:tc>
          <w:tcPr>
            <w:tcW w:w="5000" w:type="pct"/>
            <w:shd w:val="clear" w:color="auto" w:fill="auto"/>
          </w:tcPr>
          <w:p w:rsidR="00240991" w:rsidRDefault="00240991">
            <w:pPr>
              <w:pStyle w:val="Tekstpodstawowywcity"/>
              <w:snapToGrid w:val="0"/>
              <w:spacing w:after="0"/>
              <w:ind w:left="0"/>
              <w:jc w:val="both"/>
              <w:rPr>
                <w:rFonts w:cs="Arial"/>
                <w:color w:val="FFFFFF"/>
                <w:szCs w:val="24"/>
              </w:rPr>
            </w:pPr>
          </w:p>
          <w:p w:rsidR="00240991" w:rsidRDefault="00240991">
            <w:pPr>
              <w:pStyle w:val="Tekstpodstawowywcity"/>
              <w:spacing w:after="0"/>
              <w:ind w:left="0"/>
              <w:jc w:val="both"/>
              <w:rPr>
                <w:rFonts w:cs="Arial"/>
                <w:szCs w:val="24"/>
              </w:rPr>
            </w:pPr>
          </w:p>
        </w:tc>
      </w:tr>
    </w:tbl>
    <w:p w:rsidR="00D5693B" w:rsidRPr="00D5693B" w:rsidRDefault="00D5693B" w:rsidP="00AF0289">
      <w:pPr>
        <w:ind w:right="-569"/>
      </w:pPr>
    </w:p>
    <w:p w:rsidR="00D5693B" w:rsidRPr="00D5693B" w:rsidRDefault="00D5693B" w:rsidP="00161CEA">
      <w:pPr>
        <w:ind w:right="-569"/>
      </w:pPr>
    </w:p>
    <w:sectPr w:rsidR="00D5693B" w:rsidRPr="00D5693B" w:rsidSect="00D5693B">
      <w:headerReference w:type="default" r:id="rId11"/>
      <w:footerReference w:type="default" r:id="rId12"/>
      <w:footerReference w:type="first" r:id="rId13"/>
      <w:pgSz w:w="11906" w:h="16838"/>
      <w:pgMar w:top="1418" w:right="1418" w:bottom="1418" w:left="1418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B72BB" w:rsidRDefault="00BB72BB">
      <w:pPr>
        <w:spacing w:line="240" w:lineRule="auto"/>
      </w:pPr>
      <w:r>
        <w:separator/>
      </w:r>
    </w:p>
  </w:endnote>
  <w:endnote w:type="continuationSeparator" w:id="0">
    <w:p w:rsidR="00BB72BB" w:rsidRDefault="00BB72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2CA3" w:rsidRDefault="00D92CA3"/>
  <w:p w:rsidR="00D92CA3" w:rsidRDefault="00D92CA3">
    <w:pPr>
      <w:pStyle w:val="FooterOdd"/>
    </w:pPr>
    <w:proofErr w:type="spellStart"/>
    <w:r>
      <w:rPr>
        <w:lang w:val="de-DE"/>
      </w:rPr>
      <w:t>Strona</w:t>
    </w:r>
    <w:proofErr w:type="spellEnd"/>
    <w:r>
      <w:rPr>
        <w:lang w:val="de-DE"/>
      </w:rPr>
      <w:t xml:space="preserve"> </w:t>
    </w:r>
    <w:r>
      <w:rPr>
        <w:szCs w:val="20"/>
      </w:rPr>
      <w:fldChar w:fldCharType="begin"/>
    </w:r>
    <w:r>
      <w:rPr>
        <w:szCs w:val="20"/>
      </w:rPr>
      <w:instrText xml:space="preserve"> PAGE </w:instrText>
    </w:r>
    <w:r>
      <w:rPr>
        <w:szCs w:val="20"/>
      </w:rPr>
      <w:fldChar w:fldCharType="separate"/>
    </w:r>
    <w:r w:rsidR="00D5693B">
      <w:rPr>
        <w:noProof/>
        <w:szCs w:val="20"/>
      </w:rPr>
      <w:t>2</w:t>
    </w:r>
    <w:r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2CA3" w:rsidRDefault="00D92CA3">
    <w:pPr>
      <w:pStyle w:val="Stopka"/>
      <w:ind w:left="-993" w:right="-995"/>
      <w:rPr>
        <w:sz w:val="20"/>
      </w:rPr>
    </w:pPr>
  </w:p>
  <w:p w:rsidR="00D92CA3" w:rsidRDefault="00D92CA3">
    <w:pPr>
      <w:pStyle w:val="Stopka"/>
      <w:ind w:left="-993" w:right="-995"/>
      <w:rPr>
        <w:sz w:val="20"/>
        <w:lang w:eastAsia="pl-PL"/>
      </w:rPr>
    </w:pPr>
  </w:p>
  <w:p w:rsidR="00D92CA3" w:rsidRDefault="00D92CA3">
    <w:pPr>
      <w:pStyle w:val="Stopka"/>
      <w:ind w:left="-567" w:right="-569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B72BB" w:rsidRDefault="00BB72BB">
      <w:pPr>
        <w:spacing w:line="240" w:lineRule="auto"/>
      </w:pPr>
      <w:r>
        <w:separator/>
      </w:r>
    </w:p>
  </w:footnote>
  <w:footnote w:type="continuationSeparator" w:id="0">
    <w:p w:rsidR="00BB72BB" w:rsidRDefault="00BB72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2CA3" w:rsidRDefault="00D92CA3">
    <w:pPr>
      <w:pStyle w:val="HeaderEven"/>
    </w:pPr>
  </w:p>
  <w:p w:rsidR="00D92CA3" w:rsidRDefault="00D92C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4"/>
    <w:lvl w:ilvl="0">
      <w:start w:val="1"/>
      <w:numFmt w:val="bullet"/>
      <w:lvlText w:val=""/>
      <w:lvlJc w:val="left"/>
      <w:pPr>
        <w:tabs>
          <w:tab w:val="num" w:pos="0"/>
        </w:tabs>
        <w:ind w:left="153" w:hanging="360"/>
      </w:pPr>
      <w:rPr>
        <w:rFonts w:ascii="Symbol" w:hAnsi="Symbol" w:cs="Symbol"/>
        <w:sz w:val="20"/>
      </w:rPr>
    </w:lvl>
  </w:abstractNum>
  <w:num w:numId="1" w16cid:durableId="709769386">
    <w:abstractNumId w:val="0"/>
  </w:num>
  <w:num w:numId="2" w16cid:durableId="1133327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C8A"/>
    <w:rsid w:val="00011EC6"/>
    <w:rsid w:val="001244F5"/>
    <w:rsid w:val="00157127"/>
    <w:rsid w:val="00161CEA"/>
    <w:rsid w:val="0022000E"/>
    <w:rsid w:val="00240991"/>
    <w:rsid w:val="002514E4"/>
    <w:rsid w:val="00274A62"/>
    <w:rsid w:val="00282CE2"/>
    <w:rsid w:val="002A135D"/>
    <w:rsid w:val="00392A5B"/>
    <w:rsid w:val="003D0141"/>
    <w:rsid w:val="004121AC"/>
    <w:rsid w:val="00415C06"/>
    <w:rsid w:val="004950BE"/>
    <w:rsid w:val="004F7E26"/>
    <w:rsid w:val="005B224C"/>
    <w:rsid w:val="005C6530"/>
    <w:rsid w:val="00630CA1"/>
    <w:rsid w:val="00633613"/>
    <w:rsid w:val="006B4E14"/>
    <w:rsid w:val="0071280B"/>
    <w:rsid w:val="00835B22"/>
    <w:rsid w:val="008B1EB1"/>
    <w:rsid w:val="00963971"/>
    <w:rsid w:val="009E53B6"/>
    <w:rsid w:val="00AE2106"/>
    <w:rsid w:val="00AE4C8A"/>
    <w:rsid w:val="00AF0289"/>
    <w:rsid w:val="00BB5033"/>
    <w:rsid w:val="00BB72BB"/>
    <w:rsid w:val="00D2201C"/>
    <w:rsid w:val="00D5693B"/>
    <w:rsid w:val="00D72582"/>
    <w:rsid w:val="00D92CA3"/>
    <w:rsid w:val="00DE6D1E"/>
    <w:rsid w:val="00EF7710"/>
    <w:rsid w:val="00F3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1B18177"/>
  <w15:chartTrackingRefBased/>
  <w15:docId w15:val="{E750E3DF-3092-46BA-AD6D-A4902E8E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360" w:lineRule="auto"/>
    </w:pPr>
    <w:rPr>
      <w:rFonts w:ascii="Calibri Light" w:eastAsia="Calibri Light" w:hAnsi="Calibri Light"/>
      <w:sz w:val="22"/>
      <w:szCs w:val="22"/>
      <w:lang w:eastAsia="zh-CN"/>
    </w:rPr>
  </w:style>
  <w:style w:type="paragraph" w:styleId="Nagwek1">
    <w:name w:val="heading 1"/>
    <w:basedOn w:val="Normalny"/>
    <w:next w:val="Normalny"/>
    <w:qFormat/>
    <w:pPr>
      <w:keepNext/>
      <w:keepLines/>
      <w:numPr>
        <w:numId w:val="1"/>
      </w:numPr>
      <w:spacing w:before="240"/>
      <w:outlineLvl w:val="0"/>
    </w:pPr>
    <w:rPr>
      <w:rFonts w:eastAsia="Times New Roman"/>
      <w:color w:val="B35E0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  <w:sz w:val="20"/>
    </w:rPr>
  </w:style>
  <w:style w:type="character" w:customStyle="1" w:styleId="WW8Num8z1">
    <w:name w:val="WW8Num8z1"/>
    <w:rPr>
      <w:rFonts w:ascii="Courier New" w:hAnsi="Courier New" w:cs="Courier New"/>
      <w:sz w:val="20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9z0">
    <w:name w:val="WW8Num19z0"/>
    <w:rPr>
      <w:rFonts w:ascii="Arial" w:hAnsi="Arial" w:cs="Aria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Symbol" w:hAnsi="Symbol" w:cs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3z0">
    <w:name w:val="WW8Num23z0"/>
    <w:rPr>
      <w:rFonts w:ascii="Symbol" w:hAnsi="Symbol" w:cs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4z0">
    <w:name w:val="WW8Num24z0"/>
    <w:rPr>
      <w:rFonts w:ascii="Symbol" w:hAnsi="Symbol" w:cs="Symbol"/>
      <w:sz w:val="20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rFonts w:ascii="Symbol" w:hAnsi="Symbol" w:cs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9z0">
    <w:name w:val="WW8Num29z0"/>
    <w:rPr>
      <w:rFonts w:ascii="Symbol" w:hAnsi="Symbol" w:cs="Symbol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30z0">
    <w:name w:val="WW8Num30z0"/>
    <w:rPr>
      <w:rFonts w:ascii="Symbol" w:hAnsi="Symbol" w:cs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 w:cs="Wingdings"/>
    </w:rPr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 w:cs="Wingdings"/>
    </w:rPr>
  </w:style>
  <w:style w:type="character" w:customStyle="1" w:styleId="WW8Num34z0">
    <w:name w:val="WW8Num34z0"/>
    <w:rPr>
      <w:rFonts w:ascii="Symbol" w:hAnsi="Symbol" w:cs="Symbol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5z0">
    <w:name w:val="WW8Num35z0"/>
    <w:rPr>
      <w:rFonts w:ascii="Symbol" w:hAnsi="Symbol" w:cs="Symbol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 w:cs="Wingdings"/>
    </w:rPr>
  </w:style>
  <w:style w:type="character" w:customStyle="1" w:styleId="WW8Num36z0">
    <w:name w:val="WW8Num36z0"/>
    <w:rPr>
      <w:rFonts w:ascii="Symbol" w:hAnsi="Symbol" w:cs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 w:cs="Wingdings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apple-converted-space">
    <w:name w:val="apple-converted-space"/>
    <w:basedOn w:val="Domylnaczcionka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TytuZnak">
    <w:name w:val="Tytuł Znak"/>
    <w:rPr>
      <w:rFonts w:ascii="Calibri Light" w:eastAsia="Times New Roman" w:hAnsi="Calibri Light" w:cs="Times New Roman"/>
      <w:spacing w:val="-10"/>
      <w:kern w:val="1"/>
      <w:sz w:val="32"/>
      <w:szCs w:val="56"/>
    </w:rPr>
  </w:style>
  <w:style w:type="character" w:customStyle="1" w:styleId="PodtytuZnak">
    <w:name w:val="Podtytuł Znak"/>
    <w:rPr>
      <w:rFonts w:eastAsia="Times New Roman"/>
      <w:color w:val="5A5A5A"/>
      <w:spacing w:val="15"/>
    </w:rPr>
  </w:style>
  <w:style w:type="character" w:styleId="Wyrnienieintensywne">
    <w:name w:val="Intense Emphasis"/>
    <w:qFormat/>
    <w:rPr>
      <w:i/>
      <w:iCs/>
      <w:color w:val="F07F09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color w:val="B35E06"/>
      <w:sz w:val="32"/>
      <w:szCs w:val="32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basedOn w:val="Domylnaczcionkaakapitu1"/>
  </w:style>
  <w:style w:type="character" w:styleId="Hipercze">
    <w:name w:val="Hyperlink"/>
    <w:rPr>
      <w:color w:val="6B9F25"/>
      <w:u w:val="single"/>
    </w:rPr>
  </w:style>
  <w:style w:type="character" w:styleId="Pogrubienie">
    <w:name w:val="Strong"/>
    <w:qFormat/>
    <w:rPr>
      <w:b/>
      <w:bCs/>
    </w:rPr>
  </w:style>
  <w:style w:type="paragraph" w:customStyle="1" w:styleId="Nagwek10">
    <w:name w:val="Nagłówek1"/>
    <w:basedOn w:val="Normalny"/>
    <w:next w:val="Normalny"/>
    <w:pPr>
      <w:spacing w:line="240" w:lineRule="auto"/>
      <w:contextualSpacing/>
    </w:pPr>
    <w:rPr>
      <w:rFonts w:eastAsia="Times New Roman"/>
      <w:spacing w:val="-10"/>
      <w:kern w:val="1"/>
      <w:sz w:val="32"/>
      <w:szCs w:val="56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ascii="Times New Roman" w:hAnsi="Times New Roman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ascii="Times New Roman" w:hAnsi="Times New Roman" w:cs="Arial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Nagwek">
    <w:name w:val="header"/>
    <w:basedOn w:val="Normalny"/>
    <w:pPr>
      <w:spacing w:line="240" w:lineRule="auto"/>
    </w:pPr>
  </w:style>
  <w:style w:type="paragraph" w:styleId="Stopka">
    <w:name w:val="footer"/>
    <w:basedOn w:val="Normalny"/>
    <w:pPr>
      <w:spacing w:line="240" w:lineRule="auto"/>
    </w:pPr>
  </w:style>
  <w:style w:type="paragraph" w:customStyle="1" w:styleId="FooterOdd">
    <w:name w:val="Footer Odd"/>
    <w:basedOn w:val="Normalny"/>
    <w:pPr>
      <w:spacing w:after="180" w:line="264" w:lineRule="auto"/>
      <w:jc w:val="right"/>
    </w:pPr>
    <w:rPr>
      <w:rFonts w:eastAsia="Times New Roman"/>
      <w:color w:val="323232"/>
      <w:sz w:val="20"/>
      <w:szCs w:val="23"/>
      <w:lang w:eastAsia="ja-JP"/>
    </w:rPr>
  </w:style>
  <w:style w:type="paragraph" w:styleId="Bezodstpw">
    <w:name w:val="No Spacing"/>
    <w:qFormat/>
    <w:pPr>
      <w:suppressAutoHyphens/>
    </w:pPr>
    <w:rPr>
      <w:rFonts w:ascii="Calibri Light" w:eastAsia="Calibri Light" w:hAnsi="Calibri Light"/>
      <w:sz w:val="22"/>
      <w:szCs w:val="22"/>
      <w:lang w:eastAsia="zh-CN"/>
    </w:rPr>
  </w:style>
  <w:style w:type="paragraph" w:customStyle="1" w:styleId="HeaderOdd">
    <w:name w:val="Header Odd"/>
    <w:basedOn w:val="Bezodstpw"/>
    <w:pPr>
      <w:jc w:val="right"/>
    </w:pPr>
    <w:rPr>
      <w:rFonts w:eastAsia="Times New Roman"/>
      <w:b/>
      <w:bCs/>
      <w:color w:val="323232"/>
      <w:sz w:val="20"/>
      <w:szCs w:val="23"/>
      <w:lang w:eastAsia="ja-JP"/>
    </w:rPr>
  </w:style>
  <w:style w:type="paragraph" w:customStyle="1" w:styleId="HeaderEven">
    <w:name w:val="Header Even"/>
    <w:basedOn w:val="Bezodstpw"/>
    <w:rPr>
      <w:rFonts w:eastAsia="Times New Roman"/>
      <w:b/>
      <w:bCs/>
      <w:color w:val="323232"/>
      <w:sz w:val="20"/>
      <w:szCs w:val="23"/>
      <w:lang w:eastAsia="ja-JP"/>
    </w:rPr>
  </w:style>
  <w:style w:type="paragraph" w:styleId="Podtytu">
    <w:name w:val="Subtitle"/>
    <w:basedOn w:val="Normalny"/>
    <w:next w:val="Normalny"/>
    <w:qFormat/>
    <w:rPr>
      <w:rFonts w:eastAsia="Times New Roman"/>
      <w:color w:val="5A5A5A"/>
      <w:spacing w:val="15"/>
    </w:rPr>
  </w:style>
  <w:style w:type="paragraph" w:styleId="NormalnyWeb">
    <w:name w:val="Normal (Web)"/>
    <w:basedOn w:val="Normalny"/>
    <w:uiPriority w:val="99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Calibri" w:eastAsia="Calibri Light" w:hAnsi="Calibri" w:cs="Calibri"/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pPr>
      <w:ind w:left="720"/>
    </w:pPr>
    <w:rPr>
      <w:rFonts w:ascii="Calibri" w:eastAsia="Times New Roman" w:hAnsi="Calibri"/>
    </w:rPr>
  </w:style>
  <w:style w:type="paragraph" w:styleId="Tekstprzypisukocowego">
    <w:name w:val="endnote text"/>
    <w:basedOn w:val="Normalny"/>
    <w:pPr>
      <w:spacing w:line="240" w:lineRule="auto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535"/>
        <w:tab w:val="right" w:pos="9070"/>
      </w:tabs>
    </w:pPr>
  </w:style>
  <w:style w:type="character" w:styleId="UyteHipercze">
    <w:name w:val="FollowedHyperlink"/>
    <w:basedOn w:val="Domylnaczcionkaakapitu"/>
    <w:uiPriority w:val="99"/>
    <w:semiHidden/>
    <w:unhideWhenUsed/>
    <w:rsid w:val="002409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7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wytarg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subregionkk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nkieta.deltapartner.org.pl/kedzierzyn_of_prognoza_oos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n\Desktop\Documents\K&#280;DZIE&#379;YN%20KO&#377;LE\KONSULTACJE%20SPO&#321;ECZNE\FORMULARZ\KKSOF_formularz_konsultacj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8A24C-A82C-43E2-98F4-C75D7FC6E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KKSOF_formularz_konsultacji</Template>
  <TotalTime>11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Links>
    <vt:vector size="6" baseType="variant">
      <vt:variant>
        <vt:i4>7536711</vt:i4>
      </vt:variant>
      <vt:variant>
        <vt:i4>0</vt:i4>
      </vt:variant>
      <vt:variant>
        <vt:i4>0</vt:i4>
      </vt:variant>
      <vt:variant>
        <vt:i4>5</vt:i4>
      </vt:variant>
      <vt:variant>
        <vt:lpwstr>mailto:konsultacje.rof@deltapartner.org.pl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cp:lastModifiedBy>Iwona Kozioł</cp:lastModifiedBy>
  <cp:revision>7</cp:revision>
  <cp:lastPrinted>2015-05-07T05:28:00Z</cp:lastPrinted>
  <dcterms:created xsi:type="dcterms:W3CDTF">2022-07-26T06:23:00Z</dcterms:created>
  <dcterms:modified xsi:type="dcterms:W3CDTF">2022-11-08T12:04:00Z</dcterms:modified>
</cp:coreProperties>
</file>